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428" w14:textId="44CE6528" w:rsidR="00C8083B" w:rsidRPr="00F85DD7" w:rsidRDefault="00C8083B" w:rsidP="00F85DD7">
      <w:pPr>
        <w:rPr>
          <w:sz w:val="28"/>
          <w:szCs w:val="28"/>
        </w:rPr>
        <w:sectPr w:rsidR="00C8083B" w:rsidRPr="00F85DD7" w:rsidSect="00C8083B">
          <w:footerReference w:type="default" r:id="rId8"/>
          <w:footerReference w:type="first" r:id="rId9"/>
          <w:type w:val="continuous"/>
          <w:pgSz w:w="11907" w:h="16840" w:code="9"/>
          <w:pgMar w:top="1418" w:right="851" w:bottom="567" w:left="1418" w:header="709" w:footer="567" w:gutter="0"/>
          <w:cols w:num="2" w:space="709"/>
          <w:titlePg/>
        </w:sectPr>
      </w:pPr>
    </w:p>
    <w:p w14:paraId="4B778F68" w14:textId="77777777" w:rsidR="00F85DD7" w:rsidRPr="001B4EAD" w:rsidRDefault="00F85DD7" w:rsidP="00F85DD7">
      <w:pPr>
        <w:rPr>
          <w:b/>
          <w:bCs/>
          <w:sz w:val="28"/>
          <w:szCs w:val="28"/>
        </w:rPr>
      </w:pPr>
      <w:r w:rsidRPr="001B4EAD">
        <w:rPr>
          <w:b/>
          <w:bCs/>
          <w:sz w:val="28"/>
          <w:szCs w:val="28"/>
        </w:rPr>
        <w:t>Musterfall: E-Mail-Konto wurde gehackt</w:t>
      </w:r>
    </w:p>
    <w:p w14:paraId="44C55DE6" w14:textId="77777777" w:rsidR="00F85DD7" w:rsidRDefault="00F85DD7" w:rsidP="00F85DD7">
      <w:pPr>
        <w:rPr>
          <w:sz w:val="28"/>
          <w:szCs w:val="28"/>
        </w:rPr>
      </w:pPr>
    </w:p>
    <w:p w14:paraId="52312E58" w14:textId="77777777" w:rsidR="00F85DD7" w:rsidRDefault="00F85DD7" w:rsidP="00F85DD7">
      <w:pPr>
        <w:jc w:val="both"/>
        <w:rPr>
          <w:sz w:val="28"/>
          <w:szCs w:val="28"/>
        </w:rPr>
        <w:sectPr w:rsidR="00F85DD7" w:rsidSect="00C8083B">
          <w:type w:val="continuous"/>
          <w:pgSz w:w="11907" w:h="16840" w:code="9"/>
          <w:pgMar w:top="1418" w:right="851" w:bottom="567" w:left="1418" w:header="709" w:footer="567" w:gutter="0"/>
          <w:cols w:space="709"/>
          <w:titlePg/>
        </w:sectPr>
      </w:pPr>
    </w:p>
    <w:p w14:paraId="245D856C" w14:textId="214BBF86" w:rsidR="00BF6509" w:rsidRDefault="00F85DD7" w:rsidP="00F85DD7">
      <w:pPr>
        <w:jc w:val="both"/>
      </w:pPr>
      <w:r w:rsidRPr="00C0132F">
        <w:t>Ein Hackerangriff</w:t>
      </w:r>
      <w:r w:rsidRPr="00BF6509">
        <w:t xml:space="preserve"> kann jeden treffen. Auch Handwerksunternehmens bleiben vor diesen Angriffen immer weniger verschont. </w:t>
      </w:r>
      <w:r w:rsidRPr="006F3C29">
        <w:rPr>
          <w:i/>
          <w:iCs/>
        </w:rPr>
        <w:t>„Bei mir gibt es doch</w:t>
      </w:r>
      <w:r w:rsidR="00BF6509" w:rsidRPr="006F3C29">
        <w:rPr>
          <w:i/>
          <w:iCs/>
        </w:rPr>
        <w:t xml:space="preserve"> nichts zu holen</w:t>
      </w:r>
      <w:r w:rsidR="006F3C29">
        <w:rPr>
          <w:i/>
          <w:iCs/>
        </w:rPr>
        <w:t>“</w:t>
      </w:r>
      <w:r w:rsidR="00BF6509">
        <w:t xml:space="preserve"> – doch diese Denkweise ist falsch. Darum geht es nicht.</w:t>
      </w:r>
      <w:r w:rsidR="00392A5E">
        <w:t xml:space="preserve"> </w:t>
      </w:r>
    </w:p>
    <w:p w14:paraId="39D24B91" w14:textId="77777777" w:rsidR="00A25D3D" w:rsidRDefault="00A25D3D" w:rsidP="00F85DD7">
      <w:pPr>
        <w:jc w:val="both"/>
      </w:pPr>
    </w:p>
    <w:p w14:paraId="79FC4FEF" w14:textId="77777777" w:rsidR="00A25D3D" w:rsidRPr="00A25D3D" w:rsidRDefault="00A25D3D" w:rsidP="00F85DD7">
      <w:pPr>
        <w:jc w:val="both"/>
        <w:rPr>
          <w:b/>
          <w:bCs/>
        </w:rPr>
      </w:pPr>
      <w:r w:rsidRPr="00A25D3D">
        <w:rPr>
          <w:b/>
          <w:bCs/>
        </w:rPr>
        <w:t>Virtueller Einbruch</w:t>
      </w:r>
    </w:p>
    <w:p w14:paraId="65722BD7" w14:textId="754F3049" w:rsidR="006F3C29" w:rsidRDefault="006F3C29" w:rsidP="00F85DD7">
      <w:pPr>
        <w:jc w:val="both"/>
      </w:pPr>
      <w:r>
        <w:t>Es muss ja nicht gleich ein Daten-Wiederherstellungs</w:t>
      </w:r>
      <w:r w:rsidR="006D0955">
        <w:t xml:space="preserve">-Erpressungsversuch sein. Es reicht schon, dass der Betrieb </w:t>
      </w:r>
      <w:proofErr w:type="gramStart"/>
      <w:r w:rsidR="006D0955">
        <w:t>mangels Zugriff</w:t>
      </w:r>
      <w:proofErr w:type="gramEnd"/>
      <w:r w:rsidR="006D0955">
        <w:t xml:space="preserve"> auf eigene Daten </w:t>
      </w:r>
      <w:r w:rsidR="00E520E0">
        <w:t xml:space="preserve">durch einen Hackerangriff verwehrt wird oder gar verschwunden sind. </w:t>
      </w:r>
      <w:r w:rsidR="00D27FE5">
        <w:t xml:space="preserve">In solchen Fällen </w:t>
      </w:r>
      <w:r w:rsidR="0080028A">
        <w:t xml:space="preserve">wird die Wiederherstellung der Daten gegen Lösegeld erpresst oder zu mindestens versucht. </w:t>
      </w:r>
      <w:r w:rsidR="003B68AD">
        <w:t>Es reicht auch aus, dass z.B. ein Firmen-E-Mail-Account gekapert wurde.</w:t>
      </w:r>
    </w:p>
    <w:p w14:paraId="16D6B355" w14:textId="444EDF48" w:rsidR="009439DE" w:rsidRDefault="008F13AA" w:rsidP="00F85DD7">
      <w:pPr>
        <w:jc w:val="both"/>
      </w:pPr>
      <w:r>
        <w:t>Vir</w:t>
      </w:r>
      <w:r w:rsidR="00FD51CD">
        <w:t xml:space="preserve">tuell in ein Unternehmen einzubrechen, geht heute schneller </w:t>
      </w:r>
      <w:r w:rsidR="008455F7">
        <w:t xml:space="preserve">als früher. </w:t>
      </w:r>
      <w:r w:rsidR="00C3446A">
        <w:t xml:space="preserve">Auch wenn die Daten auf einen Server im Betrieb </w:t>
      </w:r>
      <w:r w:rsidR="0035313E">
        <w:t>und/oder über eine externe Sicherung doppelt gesichert sind</w:t>
      </w:r>
      <w:r w:rsidR="00B23E17">
        <w:t xml:space="preserve">, bleiben Unternehmen angreifbar. </w:t>
      </w:r>
    </w:p>
    <w:p w14:paraId="2D5A5690" w14:textId="77777777" w:rsidR="007720B6" w:rsidRDefault="009C254F" w:rsidP="00F85DD7">
      <w:pPr>
        <w:jc w:val="both"/>
      </w:pPr>
      <w:r>
        <w:t xml:space="preserve">Der Abschluss einer gesonderten Cyber-Versicherung wird daher auch für Handwerksunternehmen heute immer wichtiger. </w:t>
      </w:r>
      <w:r w:rsidR="00FF7883">
        <w:t xml:space="preserve">Auch hier hat der FHR </w:t>
      </w:r>
      <w:r w:rsidR="007720B6">
        <w:t xml:space="preserve">für seine Mitglieder </w:t>
      </w:r>
      <w:r w:rsidR="00FF7883">
        <w:t xml:space="preserve">einen wichtigen </w:t>
      </w:r>
      <w:r w:rsidR="005442B2">
        <w:t>Cyber-Sicherheits-</w:t>
      </w:r>
      <w:r w:rsidR="00FF7883">
        <w:t xml:space="preserve">Rahmenvertrag mit der HDI </w:t>
      </w:r>
      <w:r w:rsidR="007720B6">
        <w:t>abgeschlossen.</w:t>
      </w:r>
    </w:p>
    <w:p w14:paraId="39EA6F9A" w14:textId="77777777" w:rsidR="006468ED" w:rsidRPr="006468ED" w:rsidRDefault="006468ED" w:rsidP="00F85DD7">
      <w:pPr>
        <w:jc w:val="both"/>
        <w:rPr>
          <w:b/>
          <w:bCs/>
        </w:rPr>
      </w:pPr>
      <w:r w:rsidRPr="006468ED">
        <w:rPr>
          <w:b/>
          <w:bCs/>
        </w:rPr>
        <w:t>Ein Angriff aus Sicht der DSGVO</w:t>
      </w:r>
    </w:p>
    <w:p w14:paraId="12908C1B" w14:textId="0BBF0333" w:rsidR="00012799" w:rsidRDefault="00C33829" w:rsidP="00F85DD7">
      <w:pPr>
        <w:jc w:val="both"/>
      </w:pPr>
      <w:r>
        <w:t xml:space="preserve">Doch wie ist ein Angriff aus Sicht der DSGVO zu werten und welche Maßnahmen sind konkret erforderlich? Im Artikel „Datenschutzverstoß – was </w:t>
      </w:r>
      <w:r w:rsidR="006A2266">
        <w:t xml:space="preserve">jetzt?“ wurde bereits darauf hingewiesen, dass eine Datenschutzvorfall </w:t>
      </w:r>
      <w:r w:rsidR="00203C63">
        <w:t>auf jeden Fall zu dokumentieren und im Zweifel auch zu melden ist. Selbst</w:t>
      </w:r>
      <w:r w:rsidR="0097371C">
        <w:t xml:space="preserve"> bei kleinen Handwerksunternehmen liegt der einfache Tagessatz einer DSGVO-Strafe bei </w:t>
      </w:r>
      <w:r w:rsidR="007A6DB0">
        <w:t xml:space="preserve">972 € - und dieser Satz kann – je nach Schwer des DSGVO-Verstoßes – mit einem </w:t>
      </w:r>
      <w:proofErr w:type="spellStart"/>
      <w:r w:rsidR="007A6DB0">
        <w:t>Mulitpli</w:t>
      </w:r>
      <w:r w:rsidR="00012799">
        <w:t>kator</w:t>
      </w:r>
      <w:proofErr w:type="spellEnd"/>
      <w:r w:rsidR="00012799">
        <w:t xml:space="preserve"> von 12 versehen werden. </w:t>
      </w:r>
    </w:p>
    <w:p w14:paraId="7D6A0612" w14:textId="77777777" w:rsidR="007D76B9" w:rsidRDefault="00012799" w:rsidP="00F85DD7">
      <w:pPr>
        <w:jc w:val="both"/>
      </w:pPr>
      <w:r>
        <w:t xml:space="preserve">Es wird dabei nicht der Hacker-Angriff als solcher bestraft, sondern hier </w:t>
      </w:r>
      <w:r w:rsidR="00EC1094">
        <w:t xml:space="preserve">ggf. eine fehlende Umsetzung der DSGVO in ein betriebliches Gesamt-Daten-Sicherungskonzept. Und es spielt dabei auch eine Rolle, ob ein Datenschutzvorfall „sauber“ dokumentiert und im Anschluss abgewogen wurde, ob es sich bei dem konkreten Fall um einen Meldepflichtigen Vorgang handelt. </w:t>
      </w:r>
    </w:p>
    <w:p w14:paraId="7D179665" w14:textId="5DD700D7" w:rsidR="007D76B9" w:rsidRPr="00273BFB" w:rsidRDefault="00CB205B" w:rsidP="00F85DD7">
      <w:pPr>
        <w:jc w:val="both"/>
        <w:rPr>
          <w:b/>
          <w:bCs/>
        </w:rPr>
      </w:pPr>
      <w:r w:rsidRPr="00CB205B">
        <w:rPr>
          <w:b/>
          <w:bCs/>
        </w:rPr>
        <w:t>Die Uhr tickt</w:t>
      </w:r>
      <w:r>
        <w:rPr>
          <w:b/>
          <w:bCs/>
        </w:rPr>
        <w:t xml:space="preserve">: </w:t>
      </w:r>
      <w:r w:rsidR="00273BFB" w:rsidRPr="00273BFB">
        <w:rPr>
          <w:b/>
          <w:bCs/>
        </w:rPr>
        <w:t>72-Stunden</w:t>
      </w:r>
    </w:p>
    <w:p w14:paraId="5194B406" w14:textId="173868B9" w:rsidR="00F00187" w:rsidRDefault="00CF378A" w:rsidP="00F85DD7">
      <w:pPr>
        <w:jc w:val="both"/>
      </w:pPr>
      <w:r w:rsidRPr="00CF378A">
        <w:t xml:space="preserve">Ein </w:t>
      </w:r>
      <w:r w:rsidR="00F61F9A" w:rsidRPr="00F61F9A">
        <w:rPr>
          <w:i/>
          <w:iCs/>
        </w:rPr>
        <w:t>meldepflichtiger</w:t>
      </w:r>
      <w:r w:rsidR="00F61F9A">
        <w:t xml:space="preserve"> </w:t>
      </w:r>
      <w:r w:rsidRPr="00CF378A">
        <w:t>Datenschutzvorfall soll unverzüglich, möglichst jedoch binnen 72 Stunden bei den Aufsichtsbehörden gemeldet werden</w:t>
      </w:r>
      <w:r w:rsidR="00F61F9A">
        <w:t xml:space="preserve"> (Art. 33 Abs. 1 DSGVO).</w:t>
      </w:r>
      <w:r w:rsidR="00034BF6">
        <w:t xml:space="preserve"> </w:t>
      </w:r>
      <w:r w:rsidR="00D8618F">
        <w:t>Unab</w:t>
      </w:r>
      <w:r w:rsidR="005B6492">
        <w:t>häng</w:t>
      </w:r>
      <w:r w:rsidR="00D8618F">
        <w:t xml:space="preserve">ig davon, ob es sich um einen meldepflichtigen Vorgang handelt, sind alle Datenschutzvorfälle </w:t>
      </w:r>
      <w:r w:rsidR="00A82B47">
        <w:t xml:space="preserve">jedoch zu dokumentieren. Im Rahmen einer solchen Dokumentation </w:t>
      </w:r>
      <w:r w:rsidR="00F00187">
        <w:t>ist eine Bewertung des Datenschutzvorfalles vorzunehmen.</w:t>
      </w:r>
    </w:p>
    <w:p w14:paraId="415BBCF1" w14:textId="034D7572" w:rsidR="00393318" w:rsidRPr="00667813" w:rsidRDefault="00667813" w:rsidP="00F85DD7">
      <w:pPr>
        <w:jc w:val="both"/>
        <w:rPr>
          <w:b/>
          <w:bCs/>
        </w:rPr>
      </w:pPr>
      <w:r w:rsidRPr="00667813">
        <w:rPr>
          <w:b/>
          <w:bCs/>
        </w:rPr>
        <w:t>Fallbeispiel:</w:t>
      </w:r>
    </w:p>
    <w:p w14:paraId="7041DFC3" w14:textId="48C51C44" w:rsidR="00667813" w:rsidRDefault="00BB4347" w:rsidP="00F85DD7">
      <w:pPr>
        <w:jc w:val="both"/>
      </w:pPr>
      <w:r>
        <w:t xml:space="preserve">Am Morgen </w:t>
      </w:r>
      <w:r w:rsidR="00F52F1F">
        <w:t xml:space="preserve">des 11.01.2022 </w:t>
      </w:r>
      <w:r w:rsidR="008D7DD8">
        <w:t>stellt der Geschäft</w:t>
      </w:r>
      <w:r w:rsidR="00F52F1F">
        <w:t>s</w:t>
      </w:r>
      <w:r w:rsidR="00503E21">
        <w:t>führer eines Unternehm</w:t>
      </w:r>
      <w:r w:rsidR="00F52F1F">
        <w:t xml:space="preserve">ens fest, dass von seinem E-Mail-Konto </w:t>
      </w:r>
      <w:r w:rsidR="003059DA">
        <w:t xml:space="preserve">versucht wurde, </w:t>
      </w:r>
      <w:r w:rsidR="00F52F1F">
        <w:t xml:space="preserve">Spammails </w:t>
      </w:r>
      <w:r w:rsidR="003059DA">
        <w:t xml:space="preserve">zu </w:t>
      </w:r>
      <w:r w:rsidR="00F52F1F">
        <w:t>versende</w:t>
      </w:r>
      <w:r w:rsidR="003059DA">
        <w:t xml:space="preserve">n. Hierauf wurde durch die IT-Abteilung die Passwörter geändert. </w:t>
      </w:r>
      <w:r w:rsidR="00CB71ED">
        <w:t xml:space="preserve">Kurze Zeit später erhält der Geschäftsführer einen </w:t>
      </w:r>
      <w:r>
        <w:t xml:space="preserve">Anruf </w:t>
      </w:r>
      <w:r w:rsidR="00CB71ED">
        <w:t xml:space="preserve">von </w:t>
      </w:r>
      <w:r>
        <w:t>einer Kundin, da</w:t>
      </w:r>
      <w:r w:rsidR="009F024F">
        <w:t>s</w:t>
      </w:r>
      <w:r>
        <w:t xml:space="preserve">s diese </w:t>
      </w:r>
      <w:r w:rsidR="00CB71ED">
        <w:t>von ihm e</w:t>
      </w:r>
      <w:r>
        <w:t xml:space="preserve">ine „seltsame </w:t>
      </w:r>
      <w:r w:rsidR="009F14E7">
        <w:t xml:space="preserve">E-Mail“ erhalten hat und bittet um Prüfung. Die Prüfung hat nun ergeben, </w:t>
      </w:r>
      <w:r w:rsidR="009F024F">
        <w:t xml:space="preserve">das tatsächliche einzelne Mails an Kunden versendet worden sind. </w:t>
      </w:r>
    </w:p>
    <w:p w14:paraId="6962D010" w14:textId="134C9689" w:rsidR="009F024F" w:rsidRDefault="009F024F" w:rsidP="00F85DD7">
      <w:pPr>
        <w:jc w:val="both"/>
      </w:pPr>
      <w:r>
        <w:t>Was ist nun zu tun?</w:t>
      </w:r>
    </w:p>
    <w:p w14:paraId="7F29AA4F" w14:textId="2F599620" w:rsidR="009F024F" w:rsidRDefault="00116A76" w:rsidP="00F85DD7">
      <w:pPr>
        <w:jc w:val="both"/>
      </w:pPr>
      <w:r>
        <w:t xml:space="preserve">Zweifellos handelt es sich hier um einen datenschutzrelevanten Vorgang. Dieser ist als solcher im Rahmen des (hoffentlich bestehenden) Datenschutzkonzeptes des Unternehmens zu dokumentieren und im Anschluss zu beurteilen, </w:t>
      </w:r>
      <w:r w:rsidR="009550D6">
        <w:t xml:space="preserve">ob dieser Vorgang so schwer wiegt, dass dieser auch </w:t>
      </w:r>
      <w:r w:rsidR="00B81846">
        <w:t xml:space="preserve">der zuständigen Datenschutzbehörde zu melden ist. </w:t>
      </w:r>
    </w:p>
    <w:p w14:paraId="466B8852" w14:textId="7CD89B8D" w:rsidR="00B81846" w:rsidRPr="00C51CB0" w:rsidRDefault="00B81846" w:rsidP="00F85DD7">
      <w:pPr>
        <w:jc w:val="both"/>
        <w:rPr>
          <w:b/>
          <w:bCs/>
        </w:rPr>
      </w:pPr>
      <w:r w:rsidRPr="00C51CB0">
        <w:rPr>
          <w:b/>
          <w:bCs/>
        </w:rPr>
        <w:t>Wie eine solche Dokumentation aussehen kann, zeigt folgendes Beispiel:</w:t>
      </w:r>
    </w:p>
    <w:p w14:paraId="1E200F3F" w14:textId="77777777" w:rsidR="00F00187" w:rsidRDefault="00F00187" w:rsidP="00F85DD7">
      <w:pPr>
        <w:jc w:val="both"/>
      </w:pPr>
    </w:p>
    <w:p w14:paraId="43CBBADD" w14:textId="77777777" w:rsidR="00F85DD7" w:rsidRPr="00BF6509" w:rsidRDefault="00F85DD7" w:rsidP="00BF6509">
      <w:pPr>
        <w:jc w:val="both"/>
        <w:sectPr w:rsidR="00F85DD7" w:rsidRPr="00BF6509" w:rsidSect="00F85DD7">
          <w:type w:val="continuous"/>
          <w:pgSz w:w="11907" w:h="16840" w:code="9"/>
          <w:pgMar w:top="1418" w:right="851" w:bottom="567" w:left="1418" w:header="709" w:footer="567" w:gutter="0"/>
          <w:cols w:num="2" w:space="709"/>
          <w:titlePg/>
        </w:sectPr>
      </w:pPr>
    </w:p>
    <w:p w14:paraId="07D3F85B" w14:textId="6B30D7FA" w:rsidR="006044F5" w:rsidRPr="00C51CB0" w:rsidRDefault="00CD5BF5" w:rsidP="00CE7EB3">
      <w:pPr>
        <w:jc w:val="both"/>
        <w:rPr>
          <w:rFonts w:cs="Arial"/>
          <w:b/>
        </w:rPr>
      </w:pPr>
      <w:r w:rsidRPr="00BF6509">
        <w:br w:type="page"/>
      </w:r>
      <w:r w:rsidR="001D4805">
        <w:rPr>
          <w:rFonts w:cs="Arial"/>
          <w:b/>
        </w:rPr>
        <w:lastRenderedPageBreak/>
        <w:t xml:space="preserve">Musterfall: </w:t>
      </w:r>
      <w:r w:rsidR="00C05435">
        <w:rPr>
          <w:rFonts w:cs="Arial"/>
          <w:b/>
        </w:rPr>
        <w:t>Dokumentation eines IT</w:t>
      </w:r>
      <w:r w:rsidR="00891981">
        <w:rPr>
          <w:rFonts w:cs="Arial"/>
          <w:b/>
        </w:rPr>
        <w:t>–</w:t>
      </w:r>
      <w:r w:rsidR="00C05435">
        <w:rPr>
          <w:rFonts w:cs="Arial"/>
          <w:b/>
        </w:rPr>
        <w:t>Sicherheitsvorfalls</w:t>
      </w:r>
      <w:r w:rsidR="00C90CE0" w:rsidRPr="00C51CB0">
        <w:rPr>
          <w:rFonts w:cs="Arial"/>
          <w:b/>
        </w:rPr>
        <w:t xml:space="preserve">: </w:t>
      </w:r>
      <w:r w:rsidR="003E7657" w:rsidRPr="00C51CB0">
        <w:rPr>
          <w:rFonts w:cs="Arial"/>
          <w:b/>
          <w:color w:val="FF0000"/>
        </w:rPr>
        <w:t>Beispiel</w:t>
      </w:r>
      <w:r w:rsidR="00EF78F8" w:rsidRPr="00C51CB0">
        <w:rPr>
          <w:rFonts w:cs="Arial"/>
          <w:b/>
          <w:color w:val="FF0000"/>
        </w:rPr>
        <w:t>:</w:t>
      </w:r>
      <w:r w:rsidR="003E7657" w:rsidRPr="00C51CB0">
        <w:rPr>
          <w:rFonts w:cs="Arial"/>
          <w:b/>
          <w:color w:val="FF0000"/>
        </w:rPr>
        <w:t xml:space="preserve"> </w:t>
      </w:r>
      <w:r w:rsidR="00C90CE0" w:rsidRPr="00C51CB0">
        <w:rPr>
          <w:rFonts w:cs="Arial"/>
          <w:b/>
          <w:color w:val="FF0000"/>
        </w:rPr>
        <w:t>E</w:t>
      </w:r>
      <w:r w:rsidR="00FE14F3" w:rsidRPr="00C51CB0">
        <w:rPr>
          <w:rFonts w:cs="Arial"/>
          <w:b/>
          <w:color w:val="FF0000"/>
        </w:rPr>
        <w:t>-M</w:t>
      </w:r>
      <w:r w:rsidR="00C90CE0" w:rsidRPr="00C51CB0">
        <w:rPr>
          <w:rFonts w:cs="Arial"/>
          <w:b/>
          <w:color w:val="FF0000"/>
        </w:rPr>
        <w:t>ail</w:t>
      </w:r>
      <w:r w:rsidR="00FE14F3" w:rsidRPr="00C51CB0">
        <w:rPr>
          <w:rFonts w:cs="Arial"/>
          <w:b/>
          <w:color w:val="FF0000"/>
        </w:rPr>
        <w:t xml:space="preserve"> </w:t>
      </w:r>
      <w:r w:rsidR="00C90CE0" w:rsidRPr="00C51CB0">
        <w:rPr>
          <w:rFonts w:cs="Arial"/>
          <w:b/>
          <w:color w:val="FF0000"/>
        </w:rPr>
        <w:t>gehackt</w:t>
      </w:r>
    </w:p>
    <w:p w14:paraId="69EB6FBB" w14:textId="77777777" w:rsidR="00D0143C" w:rsidRPr="00C51CB0" w:rsidRDefault="00D0143C" w:rsidP="00CE7EB3">
      <w:pPr>
        <w:jc w:val="both"/>
        <w:rPr>
          <w:rFonts w:cs="Arial"/>
          <w:b/>
        </w:rPr>
      </w:pPr>
    </w:p>
    <w:p w14:paraId="082A4D60" w14:textId="76DBD10D" w:rsidR="00891981" w:rsidRPr="00C51CB0" w:rsidRDefault="00891981" w:rsidP="001546CB">
      <w:pPr>
        <w:pStyle w:val="Listenabsatz"/>
        <w:numPr>
          <w:ilvl w:val="0"/>
          <w:numId w:val="21"/>
        </w:num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>Kurzbezeichnung, Datum und Uhrzeit des Sicherheitsvorfalls:</w:t>
      </w:r>
    </w:p>
    <w:p w14:paraId="47E6A885" w14:textId="2112DE6E" w:rsidR="001546CB" w:rsidRPr="00C51CB0" w:rsidRDefault="001546CB" w:rsidP="001546CB">
      <w:pPr>
        <w:pStyle w:val="Listenabsatz"/>
        <w:jc w:val="both"/>
        <w:rPr>
          <w:rFonts w:cs="Arial"/>
        </w:rPr>
      </w:pPr>
      <w:r w:rsidRPr="00C51CB0">
        <w:rPr>
          <w:rFonts w:cs="Arial"/>
        </w:rPr>
        <w:t xml:space="preserve">Am </w:t>
      </w:r>
      <w:bookmarkStart w:id="0" w:name="_Hlk72852319"/>
      <w:r w:rsidR="0062291D" w:rsidRPr="00C51CB0">
        <w:rPr>
          <w:rFonts w:cs="Arial"/>
          <w:b/>
          <w:bCs/>
          <w:color w:val="FF0000"/>
        </w:rPr>
        <w:t>11</w:t>
      </w:r>
      <w:r w:rsidR="00C90CE0" w:rsidRPr="00C51CB0">
        <w:rPr>
          <w:rFonts w:cs="Arial"/>
          <w:b/>
          <w:bCs/>
          <w:color w:val="FF0000"/>
        </w:rPr>
        <w:t>.</w:t>
      </w:r>
      <w:r w:rsidR="0062291D" w:rsidRPr="00C51CB0">
        <w:rPr>
          <w:rFonts w:cs="Arial"/>
          <w:b/>
          <w:bCs/>
          <w:color w:val="FF0000"/>
        </w:rPr>
        <w:t>01</w:t>
      </w:r>
      <w:r w:rsidR="00FE14F3" w:rsidRPr="00C51CB0">
        <w:rPr>
          <w:rFonts w:cs="Arial"/>
          <w:b/>
          <w:bCs/>
          <w:color w:val="FF0000"/>
        </w:rPr>
        <w:t>.</w:t>
      </w:r>
      <w:r w:rsidR="0062291D" w:rsidRPr="00C51CB0">
        <w:rPr>
          <w:rFonts w:cs="Arial"/>
          <w:b/>
          <w:bCs/>
          <w:color w:val="FF0000"/>
        </w:rPr>
        <w:t>2022</w:t>
      </w:r>
      <w:r w:rsidR="00FE14F3" w:rsidRPr="00C51CB0">
        <w:rPr>
          <w:rFonts w:cs="Arial"/>
          <w:color w:val="000000" w:themeColor="text1"/>
        </w:rPr>
        <w:t xml:space="preserve"> um</w:t>
      </w:r>
      <w:r w:rsidR="00FE14F3" w:rsidRPr="00C51CB0">
        <w:rPr>
          <w:rFonts w:cs="Arial"/>
          <w:b/>
          <w:bCs/>
          <w:color w:val="000000" w:themeColor="text1"/>
        </w:rPr>
        <w:t xml:space="preserve"> </w:t>
      </w:r>
      <w:r w:rsidR="006D7019" w:rsidRPr="00C51CB0">
        <w:rPr>
          <w:rFonts w:cs="Arial"/>
          <w:b/>
          <w:bCs/>
          <w:color w:val="FF0000"/>
        </w:rPr>
        <w:t>8</w:t>
      </w:r>
      <w:r w:rsidR="00C90CE0" w:rsidRPr="00C51CB0">
        <w:rPr>
          <w:rFonts w:cs="Arial"/>
          <w:b/>
          <w:bCs/>
          <w:color w:val="FF0000"/>
        </w:rPr>
        <w:t>:</w:t>
      </w:r>
      <w:r w:rsidR="006D7019" w:rsidRPr="00C51CB0">
        <w:rPr>
          <w:rFonts w:cs="Arial"/>
          <w:b/>
          <w:bCs/>
          <w:color w:val="FF0000"/>
        </w:rPr>
        <w:t>50</w:t>
      </w:r>
      <w:r w:rsidR="006D7019" w:rsidRPr="00C51CB0">
        <w:rPr>
          <w:rFonts w:cs="Arial"/>
          <w:color w:val="FF0000"/>
        </w:rPr>
        <w:t xml:space="preserve"> </w:t>
      </w:r>
      <w:r w:rsidR="00001A4B" w:rsidRPr="00C51CB0">
        <w:rPr>
          <w:rFonts w:cs="Arial"/>
        </w:rPr>
        <w:t xml:space="preserve">Uhr </w:t>
      </w:r>
      <w:bookmarkEnd w:id="0"/>
      <w:r w:rsidR="00001A4B" w:rsidRPr="00C51CB0">
        <w:rPr>
          <w:rFonts w:cs="Arial"/>
        </w:rPr>
        <w:t>wurde das E</w:t>
      </w:r>
      <w:r w:rsidR="00FE14F3" w:rsidRPr="00C51CB0">
        <w:rPr>
          <w:rFonts w:cs="Arial"/>
        </w:rPr>
        <w:t>-M</w:t>
      </w:r>
      <w:r w:rsidR="00001A4B" w:rsidRPr="00C51CB0">
        <w:rPr>
          <w:rFonts w:cs="Arial"/>
        </w:rPr>
        <w:t xml:space="preserve">ail-Konto </w:t>
      </w:r>
      <w:hyperlink r:id="rId10" w:history="1">
        <w:r w:rsidR="006D7019" w:rsidRPr="00C51CB0">
          <w:rPr>
            <w:rStyle w:val="Hyperlink"/>
            <w:rFonts w:asciiTheme="minorHAnsi" w:hAnsiTheme="minorHAnsi"/>
            <w:b/>
            <w:bCs/>
            <w:color w:val="FF0000"/>
            <w:sz w:val="24"/>
            <w:u w:val="none"/>
          </w:rPr>
          <w:t>m.mustermann@muster-gmbh.de</w:t>
        </w:r>
      </w:hyperlink>
      <w:r w:rsidR="006D7019" w:rsidRPr="00C51CB0">
        <w:rPr>
          <w:rFonts w:cs="Arial"/>
          <w:color w:val="FF0000"/>
        </w:rPr>
        <w:t xml:space="preserve"> </w:t>
      </w:r>
      <w:r w:rsidR="00001A4B" w:rsidRPr="00C51CB0">
        <w:rPr>
          <w:rFonts w:cs="Arial"/>
        </w:rPr>
        <w:t>gehackt.</w:t>
      </w:r>
    </w:p>
    <w:p w14:paraId="5AECDC80" w14:textId="77777777" w:rsidR="00BD65A6" w:rsidRPr="00C51CB0" w:rsidRDefault="00BD65A6" w:rsidP="001546CB">
      <w:pPr>
        <w:pStyle w:val="Listenabsatz"/>
        <w:jc w:val="both"/>
        <w:rPr>
          <w:rFonts w:cs="Arial"/>
        </w:rPr>
      </w:pPr>
    </w:p>
    <w:p w14:paraId="59E719B1" w14:textId="4CB122C0" w:rsidR="00891981" w:rsidRPr="00C51CB0" w:rsidRDefault="00891981" w:rsidP="003244B3">
      <w:pPr>
        <w:pStyle w:val="Listenabsatz"/>
        <w:numPr>
          <w:ilvl w:val="0"/>
          <w:numId w:val="21"/>
        </w:num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Angaben zum Verfasser des </w:t>
      </w:r>
      <w:r w:rsidR="007222EC" w:rsidRPr="00C51CB0">
        <w:rPr>
          <w:rFonts w:cs="Arial"/>
          <w:b/>
          <w:bCs/>
        </w:rPr>
        <w:t>Protokolls/</w:t>
      </w:r>
      <w:r w:rsidRPr="00C51CB0">
        <w:rPr>
          <w:rFonts w:cs="Arial"/>
          <w:b/>
          <w:bCs/>
        </w:rPr>
        <w:t>Protokolls:</w:t>
      </w:r>
    </w:p>
    <w:p w14:paraId="45DCB30F" w14:textId="251018FD" w:rsidR="006D7019" w:rsidRPr="00C51CB0" w:rsidRDefault="007222EC" w:rsidP="006D7019">
      <w:pPr>
        <w:pStyle w:val="Listenabsatz"/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Interne Datenschutzbeauftragte: Maria Müller</w:t>
      </w:r>
    </w:p>
    <w:p w14:paraId="759B5B61" w14:textId="77777777" w:rsidR="00BD65A6" w:rsidRPr="00C51CB0" w:rsidRDefault="00BD65A6" w:rsidP="006D7019">
      <w:pPr>
        <w:pStyle w:val="Listenabsatz"/>
        <w:jc w:val="both"/>
        <w:rPr>
          <w:rFonts w:cs="Arial"/>
          <w:b/>
          <w:bCs/>
          <w:color w:val="FF0000"/>
        </w:rPr>
      </w:pPr>
    </w:p>
    <w:p w14:paraId="11D16F86" w14:textId="2CDE835F" w:rsidR="00891981" w:rsidRPr="00C51CB0" w:rsidRDefault="00891981" w:rsidP="003244B3">
      <w:pPr>
        <w:pStyle w:val="Listenabsatz"/>
        <w:numPr>
          <w:ilvl w:val="0"/>
          <w:numId w:val="21"/>
        </w:num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Involvierte </w:t>
      </w:r>
      <w:r w:rsidR="00FE14F3" w:rsidRPr="00C51CB0">
        <w:rPr>
          <w:rFonts w:cs="Arial"/>
          <w:b/>
          <w:bCs/>
        </w:rPr>
        <w:t xml:space="preserve">und </w:t>
      </w:r>
      <w:r w:rsidRPr="00C51CB0">
        <w:rPr>
          <w:rFonts w:cs="Arial"/>
          <w:b/>
          <w:bCs/>
        </w:rPr>
        <w:t>Verantwortliche:</w:t>
      </w:r>
    </w:p>
    <w:p w14:paraId="707ECE04" w14:textId="64A04E83" w:rsidR="00123414" w:rsidRPr="00C51CB0" w:rsidRDefault="00123414" w:rsidP="00123414">
      <w:pPr>
        <w:pStyle w:val="Listenabsatz"/>
        <w:numPr>
          <w:ilvl w:val="0"/>
          <w:numId w:val="27"/>
        </w:num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 xml:space="preserve">Involvierte: </w:t>
      </w:r>
      <w:r w:rsidR="006D7019" w:rsidRPr="00C51CB0">
        <w:rPr>
          <w:rFonts w:cs="Arial"/>
          <w:b/>
          <w:bCs/>
          <w:color w:val="FF0000"/>
        </w:rPr>
        <w:t>Max Mustermann</w:t>
      </w:r>
      <w:r w:rsidRPr="00C51CB0">
        <w:rPr>
          <w:rFonts w:cs="Arial"/>
          <w:b/>
          <w:bCs/>
          <w:color w:val="FF0000"/>
        </w:rPr>
        <w:t xml:space="preserve"> </w:t>
      </w:r>
      <w:r w:rsidR="00BD65A6" w:rsidRPr="00C51CB0">
        <w:rPr>
          <w:rFonts w:cs="Arial"/>
          <w:b/>
          <w:bCs/>
          <w:color w:val="FF0000"/>
        </w:rPr>
        <w:t xml:space="preserve">(Geschäftsführer) </w:t>
      </w:r>
    </w:p>
    <w:p w14:paraId="0A0E165A" w14:textId="6BEBE731" w:rsidR="006D7019" w:rsidRPr="00C51CB0" w:rsidRDefault="00123414" w:rsidP="006D7019">
      <w:pPr>
        <w:pStyle w:val="Listenabsatz"/>
        <w:numPr>
          <w:ilvl w:val="0"/>
          <w:numId w:val="27"/>
        </w:num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 xml:space="preserve">Verantwortliche: </w:t>
      </w:r>
      <w:r w:rsidR="007222EC" w:rsidRPr="00C51CB0">
        <w:rPr>
          <w:rFonts w:cs="Arial"/>
          <w:b/>
          <w:bCs/>
          <w:color w:val="FF0000"/>
        </w:rPr>
        <w:t>Maria Müller</w:t>
      </w:r>
    </w:p>
    <w:p w14:paraId="54113CB5" w14:textId="77777777" w:rsidR="00BD65A6" w:rsidRPr="00C51CB0" w:rsidRDefault="00BD65A6" w:rsidP="00BD65A6">
      <w:pPr>
        <w:pStyle w:val="Listenabsatz"/>
        <w:ind w:left="1440"/>
        <w:jc w:val="both"/>
        <w:rPr>
          <w:rFonts w:cs="Arial"/>
          <w:b/>
          <w:bCs/>
          <w:color w:val="FF0000"/>
        </w:rPr>
      </w:pPr>
    </w:p>
    <w:p w14:paraId="2AB02173" w14:textId="392DF252" w:rsidR="00891981" w:rsidRPr="00C51CB0" w:rsidRDefault="00891981" w:rsidP="00FE14F3">
      <w:pPr>
        <w:pStyle w:val="Listenabsatz"/>
        <w:numPr>
          <w:ilvl w:val="0"/>
          <w:numId w:val="21"/>
        </w:num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>Beschreibung des IT-Sicherheitsvorfalls</w:t>
      </w:r>
    </w:p>
    <w:p w14:paraId="42001457" w14:textId="2871F24D" w:rsidR="00891981" w:rsidRPr="00C51CB0" w:rsidRDefault="00FE14F3" w:rsidP="00891981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ab/>
      </w:r>
      <w:r w:rsidR="00891981" w:rsidRPr="00C51CB0">
        <w:rPr>
          <w:rFonts w:cs="Arial"/>
          <w:b/>
          <w:bCs/>
        </w:rPr>
        <w:t xml:space="preserve">4.1 Was ist vorgefallen? </w:t>
      </w:r>
    </w:p>
    <w:p w14:paraId="443CD1B8" w14:textId="119023F0" w:rsidR="00001A4B" w:rsidRPr="00C51CB0" w:rsidRDefault="00001A4B" w:rsidP="00001A4B">
      <w:pPr>
        <w:pStyle w:val="Listenabsatz"/>
        <w:jc w:val="both"/>
        <w:rPr>
          <w:rFonts w:cs="Arial"/>
        </w:rPr>
      </w:pPr>
      <w:r w:rsidRPr="00C51CB0">
        <w:rPr>
          <w:rFonts w:cs="Arial"/>
        </w:rPr>
        <w:t>Am</w:t>
      </w:r>
      <w:r w:rsidR="009B6A86" w:rsidRPr="00C51CB0">
        <w:rPr>
          <w:rFonts w:cs="Arial"/>
        </w:rPr>
        <w:t xml:space="preserve"> </w:t>
      </w:r>
      <w:r w:rsidR="009B6A86" w:rsidRPr="00C51CB0">
        <w:rPr>
          <w:rFonts w:cs="Arial"/>
          <w:b/>
          <w:bCs/>
          <w:color w:val="FF0000"/>
        </w:rPr>
        <w:t>11</w:t>
      </w:r>
      <w:r w:rsidR="00C90CE0" w:rsidRPr="00C51CB0">
        <w:rPr>
          <w:rFonts w:cs="Arial"/>
          <w:b/>
          <w:bCs/>
          <w:color w:val="FF0000"/>
        </w:rPr>
        <w:t>.</w:t>
      </w:r>
      <w:r w:rsidR="009B6A86" w:rsidRPr="00C51CB0">
        <w:rPr>
          <w:rFonts w:cs="Arial"/>
          <w:b/>
          <w:bCs/>
          <w:color w:val="FF0000"/>
        </w:rPr>
        <w:t>01</w:t>
      </w:r>
      <w:r w:rsidR="00FE14F3" w:rsidRPr="00C51CB0">
        <w:rPr>
          <w:rFonts w:cs="Arial"/>
          <w:b/>
          <w:bCs/>
          <w:color w:val="FF0000"/>
        </w:rPr>
        <w:t>.</w:t>
      </w:r>
      <w:r w:rsidR="009B6A86" w:rsidRPr="00C51CB0">
        <w:rPr>
          <w:rFonts w:cs="Arial"/>
          <w:b/>
          <w:bCs/>
          <w:color w:val="FF0000"/>
        </w:rPr>
        <w:t>2022</w:t>
      </w:r>
      <w:r w:rsidR="00FE14F3" w:rsidRPr="00C51CB0">
        <w:rPr>
          <w:rFonts w:cs="Arial"/>
          <w:color w:val="FF0000"/>
        </w:rPr>
        <w:t xml:space="preserve"> </w:t>
      </w:r>
      <w:r w:rsidR="00FE14F3" w:rsidRPr="00C51CB0">
        <w:rPr>
          <w:rFonts w:cs="Arial"/>
        </w:rPr>
        <w:t>um</w:t>
      </w:r>
      <w:r w:rsidR="00C90CE0" w:rsidRPr="00C51CB0">
        <w:rPr>
          <w:rFonts w:cs="Arial"/>
        </w:rPr>
        <w:t xml:space="preserve"> </w:t>
      </w:r>
      <w:r w:rsidR="009B6A86" w:rsidRPr="00C51CB0">
        <w:rPr>
          <w:rFonts w:cs="Arial"/>
          <w:b/>
          <w:bCs/>
          <w:color w:val="FF0000"/>
        </w:rPr>
        <w:t>8</w:t>
      </w:r>
      <w:r w:rsidR="00C90CE0" w:rsidRPr="00C51CB0">
        <w:rPr>
          <w:rFonts w:cs="Arial"/>
          <w:b/>
          <w:bCs/>
          <w:color w:val="FF0000"/>
        </w:rPr>
        <w:t>:</w:t>
      </w:r>
      <w:r w:rsidR="009B6A86" w:rsidRPr="00C51CB0">
        <w:rPr>
          <w:rFonts w:cs="Arial"/>
          <w:b/>
          <w:bCs/>
          <w:color w:val="FF0000"/>
        </w:rPr>
        <w:t xml:space="preserve">50 </w:t>
      </w:r>
      <w:r w:rsidR="00C90CE0" w:rsidRPr="00C51CB0">
        <w:rPr>
          <w:rFonts w:cs="Arial"/>
        </w:rPr>
        <w:t>Uhr</w:t>
      </w:r>
      <w:r w:rsidRPr="00C51CB0">
        <w:rPr>
          <w:rFonts w:cs="Arial"/>
        </w:rPr>
        <w:t xml:space="preserve"> sind von der </w:t>
      </w:r>
      <w:r w:rsidR="005158B1" w:rsidRPr="00C51CB0">
        <w:rPr>
          <w:rFonts w:cs="Arial"/>
        </w:rPr>
        <w:t>E-Mail</w:t>
      </w:r>
      <w:r w:rsidRPr="00C51CB0">
        <w:rPr>
          <w:rFonts w:cs="Arial"/>
        </w:rPr>
        <w:t xml:space="preserve">-Adresse </w:t>
      </w:r>
      <w:hyperlink r:id="rId11" w:history="1">
        <w:r w:rsidR="009B6A86" w:rsidRPr="00C51CB0">
          <w:rPr>
            <w:rStyle w:val="Hyperlink"/>
            <w:rFonts w:asciiTheme="minorHAnsi" w:hAnsiTheme="minorHAnsi"/>
            <w:b/>
            <w:bCs/>
            <w:color w:val="FF0000"/>
            <w:sz w:val="24"/>
            <w:u w:val="none"/>
          </w:rPr>
          <w:t>m.mustermann@muster-gmbh.de</w:t>
        </w:r>
      </w:hyperlink>
      <w:r w:rsidR="009B6A86" w:rsidRPr="00C51CB0">
        <w:rPr>
          <w:rFonts w:cs="Arial"/>
          <w:color w:val="FF0000"/>
        </w:rPr>
        <w:t xml:space="preserve"> </w:t>
      </w:r>
      <w:r w:rsidRPr="00C51CB0">
        <w:rPr>
          <w:rFonts w:cs="Arial"/>
        </w:rPr>
        <w:t xml:space="preserve">Spam-Emails an für uns unbekannte </w:t>
      </w:r>
      <w:r w:rsidR="005158B1" w:rsidRPr="00C51CB0">
        <w:rPr>
          <w:rFonts w:cs="Arial"/>
        </w:rPr>
        <w:t>E-Mail</w:t>
      </w:r>
      <w:r w:rsidRPr="00C51CB0">
        <w:rPr>
          <w:rFonts w:cs="Arial"/>
        </w:rPr>
        <w:t xml:space="preserve">-Adressen gesendet worden. Unser </w:t>
      </w:r>
      <w:bookmarkStart w:id="1" w:name="_Hlk72496040"/>
      <w:bookmarkStart w:id="2" w:name="_Hlk72494889"/>
      <w:r w:rsidRPr="00C51CB0">
        <w:rPr>
          <w:rFonts w:cs="Arial"/>
        </w:rPr>
        <w:t>Office 365 (Outlook</w:t>
      </w:r>
      <w:bookmarkEnd w:id="1"/>
      <w:r w:rsidRPr="00C51CB0">
        <w:rPr>
          <w:rFonts w:cs="Arial"/>
        </w:rPr>
        <w:t xml:space="preserve">) </w:t>
      </w:r>
      <w:bookmarkEnd w:id="2"/>
      <w:r w:rsidRPr="00C51CB0">
        <w:rPr>
          <w:rFonts w:cs="Arial"/>
        </w:rPr>
        <w:t xml:space="preserve">hat </w:t>
      </w:r>
      <w:r w:rsidR="00DA38B6" w:rsidRPr="00C51CB0">
        <w:rPr>
          <w:rFonts w:cs="Arial"/>
        </w:rPr>
        <w:t xml:space="preserve">dies, </w:t>
      </w:r>
      <w:r w:rsidRPr="00C51CB0">
        <w:rPr>
          <w:rFonts w:cs="Arial"/>
        </w:rPr>
        <w:t xml:space="preserve">nach unserem Stand, aber komplett unterbunden. </w:t>
      </w:r>
    </w:p>
    <w:p w14:paraId="13F1DE03" w14:textId="40DEDEC6" w:rsidR="006A1988" w:rsidRPr="00C51CB0" w:rsidRDefault="006A1988" w:rsidP="00001A4B">
      <w:pPr>
        <w:pStyle w:val="Listenabsatz"/>
        <w:jc w:val="both"/>
        <w:rPr>
          <w:rFonts w:cs="Arial"/>
        </w:rPr>
      </w:pPr>
    </w:p>
    <w:p w14:paraId="4BAEDE7C" w14:textId="00DECA15" w:rsidR="006A1988" w:rsidRPr="00C51CB0" w:rsidRDefault="006A1988" w:rsidP="0087494C">
      <w:pPr>
        <w:pStyle w:val="Listenabsatz"/>
        <w:jc w:val="both"/>
        <w:rPr>
          <w:rFonts w:cs="Arial"/>
        </w:rPr>
      </w:pPr>
      <w:r w:rsidRPr="00C51CB0">
        <w:rPr>
          <w:rFonts w:cs="Arial"/>
        </w:rPr>
        <w:t>Am</w:t>
      </w:r>
      <w:r w:rsidR="009B6A86" w:rsidRPr="00C51CB0">
        <w:rPr>
          <w:rFonts w:cs="Arial"/>
          <w:color w:val="FF0000"/>
        </w:rPr>
        <w:t xml:space="preserve"> </w:t>
      </w:r>
      <w:r w:rsidR="009B6A86" w:rsidRPr="00C51CB0">
        <w:rPr>
          <w:rFonts w:cs="Arial"/>
          <w:b/>
          <w:bCs/>
          <w:color w:val="FF0000"/>
        </w:rPr>
        <w:t>11.01</w:t>
      </w:r>
      <w:r w:rsidR="00C90CE0" w:rsidRPr="00C51CB0">
        <w:rPr>
          <w:rFonts w:cs="Arial"/>
          <w:b/>
          <w:bCs/>
          <w:color w:val="FF0000"/>
        </w:rPr>
        <w:t>.</w:t>
      </w:r>
      <w:r w:rsidR="004E0677" w:rsidRPr="00C51CB0">
        <w:rPr>
          <w:rFonts w:cs="Arial"/>
          <w:b/>
          <w:bCs/>
          <w:color w:val="FF0000"/>
        </w:rPr>
        <w:t>2022</w:t>
      </w:r>
      <w:r w:rsidRPr="00C51CB0">
        <w:rPr>
          <w:rFonts w:cs="Arial"/>
          <w:color w:val="FF0000"/>
        </w:rPr>
        <w:t xml:space="preserve"> </w:t>
      </w:r>
      <w:r w:rsidRPr="00C51CB0">
        <w:rPr>
          <w:rFonts w:cs="Arial"/>
        </w:rPr>
        <w:t xml:space="preserve">um </w:t>
      </w:r>
      <w:r w:rsidR="004E0677" w:rsidRPr="00C51CB0">
        <w:rPr>
          <w:rFonts w:cs="Arial"/>
          <w:b/>
          <w:bCs/>
          <w:color w:val="FF0000"/>
        </w:rPr>
        <w:t>9</w:t>
      </w:r>
      <w:r w:rsidR="00C90CE0" w:rsidRPr="00C51CB0">
        <w:rPr>
          <w:rFonts w:cs="Arial"/>
          <w:b/>
          <w:bCs/>
          <w:color w:val="FF0000"/>
        </w:rPr>
        <w:t>:</w:t>
      </w:r>
      <w:r w:rsidR="004E0677" w:rsidRPr="00C51CB0">
        <w:rPr>
          <w:rFonts w:cs="Arial"/>
          <w:b/>
          <w:bCs/>
          <w:color w:val="FF0000"/>
        </w:rPr>
        <w:t>25</w:t>
      </w:r>
      <w:r w:rsidR="00C90CE0" w:rsidRPr="00C51CB0">
        <w:rPr>
          <w:rFonts w:cs="Arial"/>
          <w:color w:val="FF0000"/>
        </w:rPr>
        <w:t xml:space="preserve"> </w:t>
      </w:r>
      <w:r w:rsidRPr="00C51CB0">
        <w:rPr>
          <w:rFonts w:cs="Arial"/>
        </w:rPr>
        <w:t xml:space="preserve">Uhr meldeten wir dies an unsere IT-Firma und diese änderten das Passwort für die angegriffene </w:t>
      </w:r>
      <w:r w:rsidR="00DA38B6" w:rsidRPr="00C51CB0">
        <w:rPr>
          <w:rFonts w:cs="Arial"/>
        </w:rPr>
        <w:t>E-Mail-A</w:t>
      </w:r>
      <w:r w:rsidRPr="00C51CB0">
        <w:rPr>
          <w:rFonts w:cs="Arial"/>
        </w:rPr>
        <w:t>dresse.</w:t>
      </w:r>
      <w:r w:rsidR="0087494C" w:rsidRPr="00C51CB0">
        <w:rPr>
          <w:rFonts w:cs="Arial"/>
        </w:rPr>
        <w:t xml:space="preserve"> </w:t>
      </w:r>
      <w:r w:rsidR="00001A4B" w:rsidRPr="00C51CB0">
        <w:rPr>
          <w:rFonts w:cs="Arial"/>
        </w:rPr>
        <w:t>Gegen</w:t>
      </w:r>
      <w:r w:rsidR="004E0677" w:rsidRPr="00C51CB0">
        <w:rPr>
          <w:rFonts w:cs="Arial"/>
          <w:color w:val="FF0000"/>
        </w:rPr>
        <w:t xml:space="preserve"> </w:t>
      </w:r>
      <w:r w:rsidR="004E0677" w:rsidRPr="00C51CB0">
        <w:rPr>
          <w:rFonts w:cs="Arial"/>
          <w:b/>
          <w:bCs/>
          <w:color w:val="FF0000"/>
        </w:rPr>
        <w:t>10</w:t>
      </w:r>
      <w:r w:rsidR="00C90CE0" w:rsidRPr="00C51CB0">
        <w:rPr>
          <w:rFonts w:cs="Arial"/>
          <w:b/>
          <w:bCs/>
          <w:color w:val="FF0000"/>
        </w:rPr>
        <w:t>:</w:t>
      </w:r>
      <w:r w:rsidR="004E0677" w:rsidRPr="00C51CB0">
        <w:rPr>
          <w:rFonts w:cs="Arial"/>
          <w:b/>
          <w:bCs/>
          <w:color w:val="FF0000"/>
        </w:rPr>
        <w:t>45</w:t>
      </w:r>
      <w:r w:rsidR="00C90CE0" w:rsidRPr="00C51CB0">
        <w:rPr>
          <w:rFonts w:cs="Arial"/>
          <w:color w:val="FF0000"/>
        </w:rPr>
        <w:t xml:space="preserve"> </w:t>
      </w:r>
      <w:r w:rsidR="00001A4B" w:rsidRPr="00C51CB0">
        <w:rPr>
          <w:rFonts w:cs="Arial"/>
        </w:rPr>
        <w:t xml:space="preserve">Uhr am </w:t>
      </w:r>
      <w:r w:rsidR="005C537F" w:rsidRPr="00C51CB0">
        <w:rPr>
          <w:rFonts w:cs="Arial"/>
          <w:b/>
          <w:bCs/>
          <w:color w:val="FF0000"/>
        </w:rPr>
        <w:t>11</w:t>
      </w:r>
      <w:r w:rsidR="00C90CE0" w:rsidRPr="00C51CB0">
        <w:rPr>
          <w:rFonts w:cs="Arial"/>
          <w:b/>
          <w:bCs/>
          <w:color w:val="FF0000"/>
        </w:rPr>
        <w:t>.</w:t>
      </w:r>
      <w:r w:rsidR="005C537F" w:rsidRPr="00C51CB0">
        <w:rPr>
          <w:rFonts w:cs="Arial"/>
          <w:b/>
          <w:bCs/>
          <w:color w:val="FF0000"/>
        </w:rPr>
        <w:t>01</w:t>
      </w:r>
      <w:r w:rsidR="00C90CE0" w:rsidRPr="00C51CB0">
        <w:rPr>
          <w:rFonts w:cs="Arial"/>
          <w:b/>
          <w:bCs/>
          <w:color w:val="FF0000"/>
        </w:rPr>
        <w:t>.</w:t>
      </w:r>
      <w:r w:rsidR="005C537F" w:rsidRPr="00C51CB0">
        <w:rPr>
          <w:rFonts w:cs="Arial"/>
          <w:b/>
          <w:bCs/>
          <w:color w:val="FF0000"/>
        </w:rPr>
        <w:t>2022</w:t>
      </w:r>
      <w:r w:rsidR="00001A4B" w:rsidRPr="00C51CB0">
        <w:rPr>
          <w:rFonts w:cs="Arial"/>
          <w:color w:val="FF0000"/>
        </w:rPr>
        <w:t xml:space="preserve"> </w:t>
      </w:r>
      <w:r w:rsidR="00001A4B" w:rsidRPr="00C51CB0">
        <w:rPr>
          <w:rFonts w:cs="Arial"/>
        </w:rPr>
        <w:t xml:space="preserve">wurden wir dann von einer Kundin über eine Spamnachricht im Namen von </w:t>
      </w:r>
      <w:hyperlink r:id="rId12" w:history="1">
        <w:r w:rsidR="005C537F" w:rsidRPr="00C51CB0">
          <w:rPr>
            <w:rStyle w:val="Hyperlink"/>
            <w:rFonts w:asciiTheme="minorHAnsi" w:hAnsiTheme="minorHAnsi"/>
            <w:b/>
            <w:bCs/>
            <w:color w:val="FF0000"/>
            <w:sz w:val="24"/>
            <w:u w:val="none"/>
          </w:rPr>
          <w:t>m.mustermann@muster-gmbh.de</w:t>
        </w:r>
      </w:hyperlink>
      <w:r w:rsidR="005C537F" w:rsidRPr="00C51CB0">
        <w:rPr>
          <w:rFonts w:cs="Arial"/>
          <w:color w:val="FF0000"/>
        </w:rPr>
        <w:t xml:space="preserve"> </w:t>
      </w:r>
      <w:r w:rsidR="00001A4B" w:rsidRPr="00C51CB0">
        <w:rPr>
          <w:rFonts w:cs="Arial"/>
        </w:rPr>
        <w:t xml:space="preserve">informiert. </w:t>
      </w:r>
      <w:r w:rsidRPr="00C51CB0">
        <w:rPr>
          <w:rFonts w:cs="Arial"/>
        </w:rPr>
        <w:t xml:space="preserve">Diese wurde um </w:t>
      </w:r>
      <w:r w:rsidR="009F581E" w:rsidRPr="00C51CB0">
        <w:rPr>
          <w:rFonts w:cs="Arial"/>
          <w:b/>
          <w:bCs/>
          <w:color w:val="FF0000"/>
        </w:rPr>
        <w:t>9</w:t>
      </w:r>
      <w:r w:rsidR="00C90CE0" w:rsidRPr="00C51CB0">
        <w:rPr>
          <w:rFonts w:cs="Arial"/>
          <w:b/>
          <w:bCs/>
          <w:color w:val="FF0000"/>
        </w:rPr>
        <w:t>:</w:t>
      </w:r>
      <w:r w:rsidR="009F581E" w:rsidRPr="00C51CB0">
        <w:rPr>
          <w:rFonts w:cs="Arial"/>
          <w:b/>
          <w:bCs/>
          <w:color w:val="FF0000"/>
        </w:rPr>
        <w:t>10</w:t>
      </w:r>
      <w:r w:rsidRPr="00C51CB0">
        <w:rPr>
          <w:rFonts w:cs="Arial"/>
          <w:color w:val="FF0000"/>
        </w:rPr>
        <w:t xml:space="preserve"> </w:t>
      </w:r>
      <w:r w:rsidRPr="00C51CB0">
        <w:rPr>
          <w:rFonts w:cs="Arial"/>
        </w:rPr>
        <w:t>Uhr versendet.</w:t>
      </w:r>
    </w:p>
    <w:p w14:paraId="285E513C" w14:textId="4E3BAEC4" w:rsidR="00903169" w:rsidRPr="00C51CB0" w:rsidRDefault="00DA38B6" w:rsidP="006A1988">
      <w:pPr>
        <w:ind w:left="705"/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>E-Mail</w:t>
      </w:r>
      <w:r w:rsidR="00903169" w:rsidRPr="00C51CB0">
        <w:rPr>
          <w:rFonts w:cs="Arial"/>
          <w:b/>
          <w:bCs/>
        </w:rPr>
        <w:t>:</w:t>
      </w:r>
      <w:r w:rsidR="000370C5" w:rsidRPr="00C51CB0">
        <w:rPr>
          <w:rFonts w:cs="Arial"/>
          <w:b/>
          <w:bCs/>
        </w:rPr>
        <w:t xml:space="preserve"> </w:t>
      </w:r>
      <w:proofErr w:type="spellStart"/>
      <w:r w:rsidR="000370C5" w:rsidRPr="00C51CB0">
        <w:rPr>
          <w:rFonts w:cs="Arial"/>
          <w:b/>
          <w:bCs/>
          <w:color w:val="FF0000"/>
        </w:rPr>
        <w:t>Spamtext</w:t>
      </w:r>
      <w:proofErr w:type="spellEnd"/>
    </w:p>
    <w:p w14:paraId="17D7546B" w14:textId="0FC9A6C6" w:rsidR="00891981" w:rsidRPr="00C51CB0" w:rsidRDefault="00891981" w:rsidP="00891981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4.3 Was war die Ursache des Vorfalls? </w:t>
      </w:r>
    </w:p>
    <w:p w14:paraId="3ACE3D5A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Diebstahl</w:t>
      </w:r>
    </w:p>
    <w:p w14:paraId="15146D2E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Hacking / Ausspähung von Daten</w:t>
      </w:r>
    </w:p>
    <w:p w14:paraId="4BAD3C20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Betrug</w:t>
      </w:r>
    </w:p>
    <w:p w14:paraId="4FE87D3A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Sabotage</w:t>
      </w:r>
    </w:p>
    <w:p w14:paraId="2518FF9A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  <w:color w:val="000000" w:themeColor="text1"/>
        </w:rPr>
      </w:pPr>
      <w:r w:rsidRPr="00C51CB0">
        <w:rPr>
          <w:rFonts w:cs="Arial"/>
          <w:color w:val="000000" w:themeColor="text1"/>
        </w:rPr>
        <w:t>Informationsabfluss</w:t>
      </w:r>
    </w:p>
    <w:p w14:paraId="4B126F24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nicht autorisierte Verwendung von Ressourcen</w:t>
      </w:r>
    </w:p>
    <w:p w14:paraId="1D3E9AC3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Physikalische Beschädigung</w:t>
      </w:r>
    </w:p>
    <w:p w14:paraId="05C3E6C9" w14:textId="77777777" w:rsidR="00891981" w:rsidRPr="00C51CB0" w:rsidRDefault="00D0143C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Hardware-</w:t>
      </w:r>
      <w:r w:rsidR="00891981" w:rsidRPr="00C51CB0">
        <w:rPr>
          <w:rFonts w:cs="Arial"/>
        </w:rPr>
        <w:t>Fehler</w:t>
      </w:r>
    </w:p>
    <w:p w14:paraId="47796C7C" w14:textId="77777777" w:rsidR="00891981" w:rsidRPr="00C51CB0" w:rsidRDefault="00D0143C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Software-</w:t>
      </w:r>
      <w:r w:rsidR="00891981" w:rsidRPr="00C51CB0">
        <w:rPr>
          <w:rFonts w:cs="Arial"/>
        </w:rPr>
        <w:t>Fehler</w:t>
      </w:r>
    </w:p>
    <w:p w14:paraId="1843A51F" w14:textId="77777777" w:rsidR="00891981" w:rsidRPr="00C51CB0" w:rsidRDefault="00D0143C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Netzwerk-</w:t>
      </w:r>
      <w:r w:rsidR="00891981" w:rsidRPr="00C51CB0">
        <w:rPr>
          <w:rFonts w:cs="Arial"/>
        </w:rPr>
        <w:t>Fehler</w:t>
      </w:r>
    </w:p>
    <w:p w14:paraId="76224217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Personalknappheit</w:t>
      </w:r>
    </w:p>
    <w:p w14:paraId="1B4E7687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Feuer</w:t>
      </w:r>
    </w:p>
    <w:p w14:paraId="2C25CA6C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Wasser</w:t>
      </w:r>
    </w:p>
    <w:p w14:paraId="40D35F9C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andere natürliche Ereignisse</w:t>
      </w:r>
    </w:p>
    <w:p w14:paraId="0807BD5D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Systemausfall</w:t>
      </w:r>
    </w:p>
    <w:p w14:paraId="2BF85C86" w14:textId="77777777" w:rsidR="00891981" w:rsidRPr="00C51CB0" w:rsidRDefault="00891981" w:rsidP="00891981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Fehlbedienung</w:t>
      </w:r>
    </w:p>
    <w:p w14:paraId="48FB38B2" w14:textId="25DC73C7" w:rsidR="002849D4" w:rsidRPr="00C51CB0" w:rsidRDefault="00891981" w:rsidP="002849D4">
      <w:pPr>
        <w:pStyle w:val="Listenabsatz"/>
        <w:numPr>
          <w:ilvl w:val="0"/>
          <w:numId w:val="19"/>
        </w:numPr>
        <w:jc w:val="both"/>
        <w:rPr>
          <w:rFonts w:cs="Arial"/>
        </w:rPr>
      </w:pPr>
      <w:r w:rsidRPr="00C51CB0">
        <w:rPr>
          <w:rFonts w:cs="Arial"/>
        </w:rPr>
        <w:t>Planungsfehler</w:t>
      </w:r>
    </w:p>
    <w:p w14:paraId="28A47D2B" w14:textId="77777777" w:rsidR="0087494C" w:rsidRPr="00C51CB0" w:rsidRDefault="0087494C" w:rsidP="0087494C">
      <w:pPr>
        <w:pStyle w:val="Listenabsatz"/>
        <w:jc w:val="both"/>
        <w:rPr>
          <w:rFonts w:cs="Arial"/>
        </w:rPr>
      </w:pPr>
    </w:p>
    <w:p w14:paraId="15526D24" w14:textId="77777777" w:rsidR="00354638" w:rsidRPr="00C51CB0" w:rsidRDefault="00354638" w:rsidP="00354638">
      <w:pPr>
        <w:pStyle w:val="Listenabsatz"/>
        <w:jc w:val="both"/>
        <w:rPr>
          <w:rFonts w:cs="Arial"/>
        </w:rPr>
      </w:pPr>
    </w:p>
    <w:p w14:paraId="1DF79410" w14:textId="77777777" w:rsidR="009F581E" w:rsidRPr="00C51CB0" w:rsidRDefault="00891981" w:rsidP="009F581E">
      <w:pPr>
        <w:pStyle w:val="Listenabsatz"/>
        <w:numPr>
          <w:ilvl w:val="0"/>
          <w:numId w:val="19"/>
        </w:num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lastRenderedPageBreak/>
        <w:t xml:space="preserve">Welche Systeme/Komponenten sind betroffen? </w:t>
      </w:r>
    </w:p>
    <w:p w14:paraId="009685B8" w14:textId="1631BB5F" w:rsidR="002849D4" w:rsidRPr="00C51CB0" w:rsidRDefault="002849D4" w:rsidP="009F581E">
      <w:pPr>
        <w:pStyle w:val="Listenabsatz"/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E-Mail-Account über</w:t>
      </w:r>
      <w:r w:rsidR="009F581E" w:rsidRPr="00C51CB0">
        <w:rPr>
          <w:rFonts w:cs="Arial"/>
          <w:b/>
          <w:bCs/>
          <w:color w:val="FF0000"/>
        </w:rPr>
        <w:t xml:space="preserve"> </w:t>
      </w:r>
      <w:r w:rsidRPr="00C51CB0">
        <w:rPr>
          <w:rFonts w:cs="Arial"/>
          <w:b/>
          <w:bCs/>
          <w:color w:val="FF0000"/>
        </w:rPr>
        <w:t>Office 365 (Outlook)</w:t>
      </w:r>
    </w:p>
    <w:p w14:paraId="0CEDF552" w14:textId="77777777" w:rsidR="00354638" w:rsidRPr="00C51CB0" w:rsidRDefault="00354638" w:rsidP="009F581E">
      <w:pPr>
        <w:pStyle w:val="Listenabsatz"/>
        <w:jc w:val="both"/>
        <w:rPr>
          <w:rFonts w:cs="Arial"/>
          <w:b/>
          <w:bCs/>
        </w:rPr>
      </w:pPr>
    </w:p>
    <w:p w14:paraId="3C2AC119" w14:textId="77777777" w:rsidR="009F581E" w:rsidRPr="00C51CB0" w:rsidRDefault="00891981" w:rsidP="009F581E">
      <w:pPr>
        <w:pStyle w:val="Listenabsatz"/>
        <w:numPr>
          <w:ilvl w:val="0"/>
          <w:numId w:val="19"/>
        </w:num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Welche negativen Auswirkungen auf Geschäftsprozesse sind die Folge? </w:t>
      </w:r>
    </w:p>
    <w:p w14:paraId="4545A2C0" w14:textId="1D15E2E7" w:rsidR="002849D4" w:rsidRPr="00C51CB0" w:rsidRDefault="002849D4" w:rsidP="009F581E">
      <w:pPr>
        <w:pStyle w:val="Listenabsatz"/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 xml:space="preserve">Keine Auswirkungen, lediglich Behebung Aufwand durch Erhöhung der internen Sicherheitsstruktur und Fehlerbehebung </w:t>
      </w:r>
    </w:p>
    <w:p w14:paraId="6BAE7E59" w14:textId="77777777" w:rsidR="00354638" w:rsidRPr="00C51CB0" w:rsidRDefault="00354638" w:rsidP="009F581E">
      <w:pPr>
        <w:pStyle w:val="Listenabsatz"/>
        <w:jc w:val="both"/>
        <w:rPr>
          <w:rFonts w:cs="Arial"/>
          <w:b/>
          <w:bCs/>
          <w:color w:val="FF0000"/>
        </w:rPr>
      </w:pPr>
    </w:p>
    <w:p w14:paraId="4583C79E" w14:textId="77777777" w:rsidR="0041525B" w:rsidRPr="00C51CB0" w:rsidRDefault="00891981" w:rsidP="0041525B">
      <w:pPr>
        <w:pStyle w:val="Listenabsatz"/>
        <w:numPr>
          <w:ilvl w:val="0"/>
          <w:numId w:val="19"/>
        </w:num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>Welche Schwa</w:t>
      </w:r>
      <w:r w:rsidR="00D0143C" w:rsidRPr="00C51CB0">
        <w:rPr>
          <w:rFonts w:cs="Arial"/>
          <w:b/>
          <w:bCs/>
        </w:rPr>
        <w:t>chstellen wurden identifiziert?</w:t>
      </w:r>
    </w:p>
    <w:p w14:paraId="027D5E30" w14:textId="203212A5" w:rsidR="002849D4" w:rsidRPr="00C51CB0" w:rsidRDefault="002849D4" w:rsidP="0041525B">
      <w:pPr>
        <w:pStyle w:val="Listenabsatz"/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Einfache Passwortregelungen, die zu wenig verändert wurden</w:t>
      </w:r>
    </w:p>
    <w:p w14:paraId="3C021696" w14:textId="77777777" w:rsidR="00354638" w:rsidRPr="00C51CB0" w:rsidRDefault="00354638" w:rsidP="0041525B">
      <w:pPr>
        <w:pStyle w:val="Listenabsatz"/>
        <w:jc w:val="both"/>
        <w:rPr>
          <w:rFonts w:cs="Arial"/>
          <w:b/>
          <w:bCs/>
          <w:color w:val="FF0000"/>
        </w:rPr>
      </w:pPr>
    </w:p>
    <w:p w14:paraId="7E014DA8" w14:textId="09972E7A" w:rsidR="00891981" w:rsidRPr="00C51CB0" w:rsidRDefault="00D0143C" w:rsidP="00891981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4.4 </w:t>
      </w:r>
      <w:r w:rsidR="00891981" w:rsidRPr="00C51CB0">
        <w:rPr>
          <w:rFonts w:cs="Arial"/>
          <w:b/>
          <w:bCs/>
        </w:rPr>
        <w:t>Datum und Uhrzeit des Eintritts, der Erkennung und der Meldung des IT-Sicherheitsvorfalls:</w:t>
      </w:r>
    </w:p>
    <w:p w14:paraId="1EEEF884" w14:textId="3B92785F" w:rsidR="00C90CE0" w:rsidRPr="00C51CB0" w:rsidRDefault="003244B3" w:rsidP="003244B3">
      <w:pPr>
        <w:ind w:left="705"/>
        <w:jc w:val="both"/>
        <w:rPr>
          <w:rFonts w:cs="Arial"/>
        </w:rPr>
      </w:pPr>
      <w:r w:rsidRPr="00C51CB0">
        <w:rPr>
          <w:rFonts w:cs="Arial"/>
        </w:rPr>
        <w:t xml:space="preserve">Eintritt: </w:t>
      </w:r>
      <w:r w:rsidR="007B50E6" w:rsidRPr="00C51CB0">
        <w:rPr>
          <w:rFonts w:cs="Arial"/>
        </w:rPr>
        <w:t>Am</w:t>
      </w:r>
      <w:r w:rsidR="0041525B" w:rsidRPr="00C51CB0">
        <w:rPr>
          <w:rFonts w:cs="Arial"/>
        </w:rPr>
        <w:t xml:space="preserve"> </w:t>
      </w:r>
      <w:r w:rsidR="0041525B" w:rsidRPr="00C51CB0">
        <w:rPr>
          <w:rFonts w:cs="Arial"/>
          <w:b/>
          <w:bCs/>
          <w:color w:val="FF0000"/>
        </w:rPr>
        <w:t>11.01.2022</w:t>
      </w:r>
      <w:r w:rsidRPr="00C51CB0">
        <w:rPr>
          <w:rFonts w:cs="Arial"/>
          <w:color w:val="FF0000"/>
        </w:rPr>
        <w:t xml:space="preserve"> </w:t>
      </w:r>
      <w:r w:rsidRPr="00C51CB0">
        <w:rPr>
          <w:rFonts w:cs="Arial"/>
        </w:rPr>
        <w:t>ab</w:t>
      </w:r>
      <w:r w:rsidR="0041525B" w:rsidRPr="00C51CB0">
        <w:rPr>
          <w:rFonts w:cs="Arial"/>
        </w:rPr>
        <w:t xml:space="preserve"> </w:t>
      </w:r>
      <w:r w:rsidR="0041525B" w:rsidRPr="00C51CB0">
        <w:rPr>
          <w:rFonts w:cs="Arial"/>
          <w:b/>
          <w:bCs/>
          <w:color w:val="FF0000"/>
        </w:rPr>
        <w:t>8</w:t>
      </w:r>
      <w:r w:rsidR="00BA5DB3" w:rsidRPr="00C51CB0">
        <w:rPr>
          <w:rFonts w:cs="Arial"/>
          <w:b/>
          <w:bCs/>
          <w:color w:val="FF0000"/>
        </w:rPr>
        <w:t>:50</w:t>
      </w:r>
      <w:r w:rsidRPr="00C51CB0">
        <w:rPr>
          <w:rFonts w:cs="Arial"/>
          <w:color w:val="FF0000"/>
        </w:rPr>
        <w:t xml:space="preserve"> </w:t>
      </w:r>
      <w:r w:rsidRPr="00C51CB0">
        <w:rPr>
          <w:rFonts w:cs="Arial"/>
        </w:rPr>
        <w:t>Uhr</w:t>
      </w:r>
    </w:p>
    <w:p w14:paraId="0367B97F" w14:textId="3B43B8EA" w:rsidR="00C90CE0" w:rsidRPr="00C51CB0" w:rsidRDefault="003244B3" w:rsidP="003244B3">
      <w:pPr>
        <w:ind w:left="705"/>
        <w:jc w:val="both"/>
        <w:rPr>
          <w:rFonts w:cs="Arial"/>
        </w:rPr>
      </w:pPr>
      <w:r w:rsidRPr="00C51CB0">
        <w:rPr>
          <w:rFonts w:cs="Arial"/>
        </w:rPr>
        <w:t>Erkennung:</w:t>
      </w:r>
      <w:r w:rsidR="007B50E6" w:rsidRPr="00C51CB0">
        <w:rPr>
          <w:rFonts w:cs="Arial"/>
        </w:rPr>
        <w:t xml:space="preserve"> Am</w:t>
      </w:r>
      <w:r w:rsidR="00BA5DB3" w:rsidRPr="00C51CB0">
        <w:rPr>
          <w:rFonts w:cs="Arial"/>
        </w:rPr>
        <w:t xml:space="preserve"> </w:t>
      </w:r>
      <w:r w:rsidR="00BA5DB3" w:rsidRPr="00C51CB0">
        <w:rPr>
          <w:rFonts w:cs="Arial"/>
          <w:b/>
          <w:bCs/>
          <w:color w:val="FF0000"/>
        </w:rPr>
        <w:t>11.01.2022</w:t>
      </w:r>
      <w:r w:rsidR="00BA5DB3" w:rsidRPr="00C51CB0">
        <w:rPr>
          <w:rFonts w:cs="Arial"/>
          <w:color w:val="FF0000"/>
        </w:rPr>
        <w:t xml:space="preserve"> </w:t>
      </w:r>
      <w:r w:rsidR="007B50E6" w:rsidRPr="00C51CB0">
        <w:rPr>
          <w:rFonts w:cs="Arial"/>
        </w:rPr>
        <w:t xml:space="preserve">um </w:t>
      </w:r>
      <w:r w:rsidR="00BA5DB3" w:rsidRPr="00C51CB0">
        <w:rPr>
          <w:rFonts w:cs="Arial"/>
          <w:b/>
          <w:bCs/>
          <w:color w:val="FF0000"/>
        </w:rPr>
        <w:t>9:10</w:t>
      </w:r>
      <w:r w:rsidR="007B50E6" w:rsidRPr="00C51CB0">
        <w:rPr>
          <w:rFonts w:cs="Arial"/>
          <w:color w:val="FF0000"/>
        </w:rPr>
        <w:t xml:space="preserve"> </w:t>
      </w:r>
      <w:r w:rsidR="007B50E6" w:rsidRPr="00C51CB0">
        <w:rPr>
          <w:rFonts w:cs="Arial"/>
        </w:rPr>
        <w:t>Uhr</w:t>
      </w:r>
      <w:r w:rsidRPr="00C51CB0">
        <w:rPr>
          <w:rFonts w:cs="Arial"/>
        </w:rPr>
        <w:t xml:space="preserve"> </w:t>
      </w:r>
    </w:p>
    <w:p w14:paraId="07DEAD74" w14:textId="37295FBF" w:rsidR="003244B3" w:rsidRPr="00C51CB0" w:rsidRDefault="003244B3" w:rsidP="003244B3">
      <w:pPr>
        <w:ind w:left="705"/>
        <w:jc w:val="both"/>
        <w:rPr>
          <w:rFonts w:cs="Arial"/>
        </w:rPr>
      </w:pPr>
      <w:r w:rsidRPr="00C51CB0">
        <w:rPr>
          <w:rFonts w:cs="Arial"/>
        </w:rPr>
        <w:t xml:space="preserve">Meldung an IT-Firma: </w:t>
      </w:r>
      <w:r w:rsidR="00AF7BF9" w:rsidRPr="00C51CB0">
        <w:rPr>
          <w:rFonts w:cs="Arial"/>
        </w:rPr>
        <w:t>Am</w:t>
      </w:r>
      <w:r w:rsidR="00131D56" w:rsidRPr="00C51CB0">
        <w:rPr>
          <w:rFonts w:cs="Arial"/>
        </w:rPr>
        <w:t xml:space="preserve"> </w:t>
      </w:r>
      <w:r w:rsidR="00131D56" w:rsidRPr="00C51CB0">
        <w:rPr>
          <w:rFonts w:cs="Arial"/>
          <w:b/>
          <w:bCs/>
          <w:color w:val="FF0000"/>
        </w:rPr>
        <w:t>11.01.2022</w:t>
      </w:r>
      <w:r w:rsidR="00AF7BF9" w:rsidRPr="00C51CB0">
        <w:rPr>
          <w:rFonts w:cs="Arial"/>
          <w:b/>
          <w:bCs/>
          <w:color w:val="FF0000"/>
        </w:rPr>
        <w:t xml:space="preserve"> </w:t>
      </w:r>
      <w:r w:rsidR="00AF7BF9" w:rsidRPr="00C51CB0">
        <w:rPr>
          <w:rFonts w:cs="Arial"/>
        </w:rPr>
        <w:t xml:space="preserve">um </w:t>
      </w:r>
      <w:r w:rsidR="00131D56" w:rsidRPr="00C51CB0">
        <w:rPr>
          <w:rFonts w:cs="Arial"/>
          <w:b/>
          <w:bCs/>
          <w:color w:val="FF0000"/>
        </w:rPr>
        <w:t>9:25</w:t>
      </w:r>
      <w:r w:rsidR="00131D56" w:rsidRPr="00C51CB0">
        <w:rPr>
          <w:rFonts w:cs="Arial"/>
          <w:color w:val="FF0000"/>
        </w:rPr>
        <w:t xml:space="preserve"> </w:t>
      </w:r>
      <w:r w:rsidR="00AF7BF9" w:rsidRPr="00C51CB0">
        <w:rPr>
          <w:rFonts w:cs="Arial"/>
        </w:rPr>
        <w:t>Uhr</w:t>
      </w:r>
    </w:p>
    <w:p w14:paraId="494AE167" w14:textId="77777777" w:rsidR="00354638" w:rsidRPr="00C51CB0" w:rsidRDefault="00354638" w:rsidP="003244B3">
      <w:pPr>
        <w:ind w:left="705"/>
        <w:jc w:val="both"/>
        <w:rPr>
          <w:rFonts w:cs="Arial"/>
        </w:rPr>
      </w:pPr>
    </w:p>
    <w:p w14:paraId="1CB6D7E1" w14:textId="77777777" w:rsidR="00131D56" w:rsidRPr="00C51CB0" w:rsidRDefault="00D0143C" w:rsidP="00131D56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4.5 </w:t>
      </w:r>
      <w:r w:rsidR="00891981" w:rsidRPr="00C51CB0">
        <w:rPr>
          <w:rFonts w:cs="Arial"/>
          <w:b/>
          <w:bCs/>
        </w:rPr>
        <w:t>Ist der IT-Sicherheitsvorfall abgeschloss</w:t>
      </w:r>
      <w:r w:rsidR="00C90CE0" w:rsidRPr="00C51CB0">
        <w:rPr>
          <w:rFonts w:cs="Arial"/>
          <w:b/>
          <w:bCs/>
        </w:rPr>
        <w:t>e</w:t>
      </w:r>
      <w:r w:rsidR="00891981" w:rsidRPr="00C51CB0">
        <w:rPr>
          <w:rFonts w:cs="Arial"/>
          <w:b/>
          <w:bCs/>
        </w:rPr>
        <w:t>n? Wenn NEIN, wie lange dauert der IT-Sicherheitsvorfall bereits an</w:t>
      </w:r>
      <w:r w:rsidR="0071306E" w:rsidRPr="00C51CB0">
        <w:rPr>
          <w:rFonts w:cs="Arial"/>
          <w:b/>
          <w:bCs/>
        </w:rPr>
        <w:t>?</w:t>
      </w:r>
    </w:p>
    <w:p w14:paraId="67009B55" w14:textId="58B5FD0A" w:rsidR="007B50E6" w:rsidRPr="00C51CB0" w:rsidRDefault="003244B3" w:rsidP="00131D56">
      <w:p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JA, IT-Firma hat Passwörter geändert.</w:t>
      </w:r>
    </w:p>
    <w:p w14:paraId="58B9538E" w14:textId="77777777" w:rsidR="00354638" w:rsidRPr="00C51CB0" w:rsidRDefault="00354638" w:rsidP="00131D56">
      <w:pPr>
        <w:jc w:val="both"/>
        <w:rPr>
          <w:rFonts w:cs="Arial"/>
          <w:b/>
          <w:bCs/>
          <w:color w:val="FF0000"/>
        </w:rPr>
      </w:pPr>
    </w:p>
    <w:p w14:paraId="19A4B73D" w14:textId="77777777" w:rsidR="00C34E7C" w:rsidRPr="00C51CB0" w:rsidRDefault="00D0143C" w:rsidP="00C34E7C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4.6 </w:t>
      </w:r>
      <w:r w:rsidR="00891981" w:rsidRPr="00C51CB0">
        <w:rPr>
          <w:rFonts w:cs="Arial"/>
          <w:b/>
          <w:bCs/>
        </w:rPr>
        <w:t>Beschreibung der betroffenen Komponenten (z. B. Informationen/Daten, Hardware, Software, Kommunikationssysteme, Dokumente, betroffene Kunden usw.):</w:t>
      </w:r>
    </w:p>
    <w:p w14:paraId="62437CAB" w14:textId="7D044692" w:rsidR="00D0143C" w:rsidRPr="00C51CB0" w:rsidRDefault="007B50E6" w:rsidP="00C34E7C">
      <w:p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E-Mail-A</w:t>
      </w:r>
      <w:r w:rsidR="003244B3" w:rsidRPr="00C51CB0">
        <w:rPr>
          <w:rFonts w:cs="Arial"/>
          <w:b/>
          <w:bCs/>
          <w:color w:val="FF0000"/>
        </w:rPr>
        <w:t xml:space="preserve">dresse von </w:t>
      </w:r>
      <w:hyperlink r:id="rId13" w:history="1">
        <w:r w:rsidR="00354638" w:rsidRPr="00C51CB0">
          <w:rPr>
            <w:rStyle w:val="Hyperlink"/>
            <w:rFonts w:asciiTheme="minorHAnsi" w:hAnsiTheme="minorHAnsi"/>
            <w:b/>
            <w:bCs/>
            <w:color w:val="FF0000"/>
            <w:szCs w:val="22"/>
            <w:u w:val="none"/>
          </w:rPr>
          <w:t>m.mustermann@muster-gmbh.de</w:t>
        </w:r>
      </w:hyperlink>
      <w:r w:rsidR="00354638" w:rsidRPr="00C51CB0">
        <w:rPr>
          <w:rFonts w:cs="Arial"/>
          <w:b/>
          <w:bCs/>
          <w:color w:val="FF0000"/>
        </w:rPr>
        <w:t xml:space="preserve"> im System Outlook</w:t>
      </w:r>
    </w:p>
    <w:p w14:paraId="715A61F2" w14:textId="77777777" w:rsidR="00354638" w:rsidRPr="00C51CB0" w:rsidRDefault="00354638" w:rsidP="00C34E7C">
      <w:pPr>
        <w:jc w:val="both"/>
        <w:rPr>
          <w:rFonts w:cs="Arial"/>
          <w:b/>
          <w:bCs/>
          <w:color w:val="FF0000"/>
        </w:rPr>
      </w:pPr>
    </w:p>
    <w:p w14:paraId="2E0B64A0" w14:textId="77777777" w:rsidR="00891981" w:rsidRPr="00C51CB0" w:rsidRDefault="00D0143C" w:rsidP="00891981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4.7 </w:t>
      </w:r>
      <w:r w:rsidR="00891981" w:rsidRPr="00C51CB0">
        <w:rPr>
          <w:rFonts w:cs="Arial"/>
          <w:b/>
          <w:bCs/>
        </w:rPr>
        <w:t>Auswirkungen des IT-Sicherheitsvorfalls</w:t>
      </w:r>
    </w:p>
    <w:p w14:paraId="062009D9" w14:textId="794B02A3" w:rsidR="00891981" w:rsidRPr="00C51CB0" w:rsidRDefault="00AF7BF9" w:rsidP="00891981">
      <w:pPr>
        <w:pStyle w:val="Listenabsatz"/>
        <w:numPr>
          <w:ilvl w:val="0"/>
          <w:numId w:val="20"/>
        </w:numPr>
        <w:jc w:val="both"/>
        <w:rPr>
          <w:rFonts w:cs="Arial"/>
        </w:rPr>
      </w:pPr>
      <w:r w:rsidRPr="00C51CB0">
        <w:rPr>
          <w:rFonts w:cs="Arial"/>
        </w:rPr>
        <w:t>Finanzieller</w:t>
      </w:r>
      <w:r w:rsidR="00891981" w:rsidRPr="00C51CB0">
        <w:rPr>
          <w:rFonts w:cs="Arial"/>
        </w:rPr>
        <w:t xml:space="preserve"> Verlust </w:t>
      </w:r>
    </w:p>
    <w:p w14:paraId="16267465" w14:textId="77777777" w:rsidR="00891981" w:rsidRPr="007046AE" w:rsidRDefault="00891981" w:rsidP="00891981">
      <w:pPr>
        <w:pStyle w:val="Listenabsatz"/>
        <w:numPr>
          <w:ilvl w:val="0"/>
          <w:numId w:val="20"/>
        </w:numPr>
        <w:jc w:val="both"/>
        <w:rPr>
          <w:rFonts w:cs="Arial"/>
          <w:b/>
          <w:bCs/>
          <w:color w:val="FF0000"/>
        </w:rPr>
      </w:pPr>
      <w:r w:rsidRPr="007046AE">
        <w:rPr>
          <w:rFonts w:cs="Arial"/>
          <w:b/>
          <w:bCs/>
          <w:color w:val="FF0000"/>
        </w:rPr>
        <w:t>Störung von Geschäftsprozessen</w:t>
      </w:r>
    </w:p>
    <w:p w14:paraId="5C4C00C2" w14:textId="6FF3F382" w:rsidR="00891981" w:rsidRPr="00C51CB0" w:rsidRDefault="00891981" w:rsidP="00891981">
      <w:pPr>
        <w:pStyle w:val="Listenabsatz"/>
        <w:numPr>
          <w:ilvl w:val="0"/>
          <w:numId w:val="20"/>
        </w:num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Preisgabe personenbezogener Daten</w:t>
      </w:r>
      <w:r w:rsidR="003244B3" w:rsidRPr="00C51CB0">
        <w:rPr>
          <w:rFonts w:cs="Arial"/>
          <w:b/>
          <w:bCs/>
          <w:color w:val="FF0000"/>
        </w:rPr>
        <w:t xml:space="preserve"> (nur E-Mailadressen)</w:t>
      </w:r>
    </w:p>
    <w:p w14:paraId="6AC609E9" w14:textId="77777777" w:rsidR="00891981" w:rsidRPr="00C51CB0" w:rsidRDefault="00891981" w:rsidP="00891981">
      <w:pPr>
        <w:pStyle w:val="Listenabsatz"/>
        <w:numPr>
          <w:ilvl w:val="0"/>
          <w:numId w:val="20"/>
        </w:numPr>
        <w:jc w:val="both"/>
        <w:rPr>
          <w:rFonts w:cs="Arial"/>
        </w:rPr>
      </w:pPr>
      <w:r w:rsidRPr="00C51CB0">
        <w:rPr>
          <w:rFonts w:cs="Arial"/>
        </w:rPr>
        <w:t>Verstoß gegen gesetzliche und behördliche Verpflichtungen</w:t>
      </w:r>
    </w:p>
    <w:p w14:paraId="4A771E03" w14:textId="7CD1A4AE" w:rsidR="00891981" w:rsidRPr="00C51CB0" w:rsidRDefault="00D0143C" w:rsidP="00891981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4.8 </w:t>
      </w:r>
      <w:r w:rsidR="00891981" w:rsidRPr="00C51CB0">
        <w:rPr>
          <w:rFonts w:cs="Arial"/>
          <w:b/>
          <w:bCs/>
        </w:rPr>
        <w:t>Beschreibung der Auswirkungen:</w:t>
      </w:r>
    </w:p>
    <w:p w14:paraId="11A79B21" w14:textId="7CC58FA3" w:rsidR="003244B3" w:rsidRPr="00C51CB0" w:rsidRDefault="003244B3" w:rsidP="00891981">
      <w:p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</w:rPr>
        <w:t xml:space="preserve">Versand von Spam-Emails an Kontakte </w:t>
      </w:r>
      <w:r w:rsidR="00C90CE0" w:rsidRPr="00C51CB0">
        <w:rPr>
          <w:rFonts w:cs="Arial"/>
        </w:rPr>
        <w:t xml:space="preserve">von </w:t>
      </w:r>
      <w:hyperlink r:id="rId14" w:history="1">
        <w:r w:rsidR="00354638" w:rsidRPr="00C51CB0">
          <w:rPr>
            <w:rStyle w:val="Hyperlink"/>
            <w:rFonts w:asciiTheme="minorHAnsi" w:hAnsiTheme="minorHAnsi"/>
            <w:b/>
            <w:bCs/>
            <w:color w:val="FF0000"/>
            <w:szCs w:val="22"/>
            <w:u w:val="none"/>
          </w:rPr>
          <w:t>m.mustermann@muster-gmbh.de</w:t>
        </w:r>
      </w:hyperlink>
    </w:p>
    <w:p w14:paraId="2D6A7845" w14:textId="77777777" w:rsidR="00354638" w:rsidRPr="00C51CB0" w:rsidRDefault="00354638" w:rsidP="00891981">
      <w:pPr>
        <w:jc w:val="both"/>
        <w:rPr>
          <w:rFonts w:cs="Arial"/>
        </w:rPr>
      </w:pPr>
    </w:p>
    <w:p w14:paraId="0342FB43" w14:textId="77777777" w:rsidR="00AF7BF9" w:rsidRPr="00C51CB0" w:rsidRDefault="00D0143C" w:rsidP="00AF7BF9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5.0 </w:t>
      </w:r>
      <w:r w:rsidR="00891981" w:rsidRPr="00C51CB0">
        <w:rPr>
          <w:rFonts w:cs="Arial"/>
          <w:b/>
          <w:bCs/>
        </w:rPr>
        <w:t>Durchgeführte Maßnahmen:</w:t>
      </w:r>
    </w:p>
    <w:p w14:paraId="5AF4517D" w14:textId="77777777" w:rsidR="00AF7BF9" w:rsidRPr="00C51CB0" w:rsidRDefault="003244B3" w:rsidP="00AF7BF9">
      <w:pPr>
        <w:pStyle w:val="Listenabsatz"/>
        <w:numPr>
          <w:ilvl w:val="0"/>
          <w:numId w:val="26"/>
        </w:num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Änderung der Passwörter</w:t>
      </w:r>
    </w:p>
    <w:p w14:paraId="0E7ADAD0" w14:textId="77777777" w:rsidR="00AF7BF9" w:rsidRPr="007046AE" w:rsidRDefault="003244B3" w:rsidP="00AF7BF9">
      <w:pPr>
        <w:pStyle w:val="Listenabsatz"/>
        <w:numPr>
          <w:ilvl w:val="0"/>
          <w:numId w:val="26"/>
        </w:numPr>
        <w:jc w:val="both"/>
        <w:rPr>
          <w:rFonts w:cs="Arial"/>
          <w:b/>
          <w:bCs/>
          <w:color w:val="FF0000"/>
        </w:rPr>
      </w:pPr>
      <w:r w:rsidRPr="007046AE">
        <w:rPr>
          <w:rFonts w:cs="Arial"/>
          <w:b/>
          <w:bCs/>
          <w:color w:val="FF0000"/>
        </w:rPr>
        <w:t>Meldung an die Polizei</w:t>
      </w:r>
    </w:p>
    <w:p w14:paraId="0AD4CAE5" w14:textId="2A07F626" w:rsidR="00F078A5" w:rsidRPr="00C51CB0" w:rsidRDefault="00F078A5" w:rsidP="00AF7BF9">
      <w:pPr>
        <w:pStyle w:val="Listenabsatz"/>
        <w:numPr>
          <w:ilvl w:val="0"/>
          <w:numId w:val="26"/>
        </w:numPr>
        <w:jc w:val="both"/>
        <w:rPr>
          <w:rFonts w:cs="Arial"/>
          <w:b/>
          <w:bCs/>
        </w:rPr>
      </w:pPr>
      <w:r w:rsidRPr="00C51CB0">
        <w:rPr>
          <w:rFonts w:cs="Arial"/>
        </w:rPr>
        <w:t xml:space="preserve">Information an </w:t>
      </w:r>
      <w:r w:rsidR="00591928" w:rsidRPr="00C51CB0">
        <w:rPr>
          <w:rFonts w:cs="Arial"/>
        </w:rPr>
        <w:t xml:space="preserve">relevante </w:t>
      </w:r>
      <w:r w:rsidRPr="00C51CB0">
        <w:rPr>
          <w:rFonts w:cs="Arial"/>
        </w:rPr>
        <w:t>Kunden</w:t>
      </w:r>
    </w:p>
    <w:p w14:paraId="75786BDA" w14:textId="77777777" w:rsidR="00C51CB0" w:rsidRDefault="00C51CB0" w:rsidP="00C51CB0">
      <w:pPr>
        <w:pStyle w:val="Listenabsatz"/>
        <w:jc w:val="both"/>
        <w:rPr>
          <w:rFonts w:cs="Arial"/>
        </w:rPr>
      </w:pPr>
    </w:p>
    <w:p w14:paraId="391C02C0" w14:textId="77777777" w:rsidR="00C51CB0" w:rsidRPr="00C51CB0" w:rsidRDefault="00C51CB0" w:rsidP="00C51CB0">
      <w:pPr>
        <w:pStyle w:val="Listenabsatz"/>
        <w:jc w:val="both"/>
        <w:rPr>
          <w:rFonts w:cs="Arial"/>
          <w:b/>
          <w:bCs/>
        </w:rPr>
      </w:pPr>
    </w:p>
    <w:p w14:paraId="742F8332" w14:textId="38ED4718" w:rsidR="00C34E7C" w:rsidRPr="00C51CB0" w:rsidRDefault="00D0143C" w:rsidP="00C34E7C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lastRenderedPageBreak/>
        <w:t xml:space="preserve">6.0 </w:t>
      </w:r>
      <w:r w:rsidR="00891981" w:rsidRPr="00C51CB0">
        <w:rPr>
          <w:rFonts w:cs="Arial"/>
          <w:b/>
          <w:bCs/>
        </w:rPr>
        <w:t>Geplante Maßnahmen:</w:t>
      </w:r>
    </w:p>
    <w:p w14:paraId="5C5B515A" w14:textId="32B8BCCB" w:rsidR="00903169" w:rsidRPr="00C51CB0" w:rsidRDefault="00903169" w:rsidP="00C34E7C">
      <w:p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Verschärfung der Passwortsicherheit</w:t>
      </w:r>
    </w:p>
    <w:p w14:paraId="5243DC57" w14:textId="384C994E" w:rsidR="00C34E7C" w:rsidRPr="00C51CB0" w:rsidRDefault="00D0143C" w:rsidP="00C34E7C">
      <w:pPr>
        <w:jc w:val="both"/>
        <w:rPr>
          <w:rFonts w:cs="Arial"/>
          <w:b/>
          <w:bCs/>
        </w:rPr>
      </w:pPr>
      <w:r w:rsidRPr="00C51CB0">
        <w:rPr>
          <w:rFonts w:cs="Arial"/>
          <w:b/>
          <w:bCs/>
        </w:rPr>
        <w:t xml:space="preserve">7.0 </w:t>
      </w:r>
      <w:r w:rsidR="00891981" w:rsidRPr="00C51CB0">
        <w:rPr>
          <w:rFonts w:cs="Arial"/>
          <w:b/>
          <w:bCs/>
        </w:rPr>
        <w:t>Geschätzte Gesamtkosten für die Bewältigung des IT-Sicherheitsvorfalls:</w:t>
      </w:r>
    </w:p>
    <w:p w14:paraId="7946C43D" w14:textId="05C42ECB" w:rsidR="00891981" w:rsidRPr="00C51CB0" w:rsidRDefault="00D05C65" w:rsidP="00C34E7C">
      <w:pPr>
        <w:jc w:val="both"/>
        <w:rPr>
          <w:rFonts w:cs="Arial"/>
          <w:b/>
          <w:bCs/>
          <w:color w:val="FF0000"/>
        </w:rPr>
      </w:pPr>
      <w:r w:rsidRPr="00C51CB0">
        <w:rPr>
          <w:rFonts w:cs="Arial"/>
          <w:b/>
          <w:bCs/>
          <w:color w:val="FF0000"/>
        </w:rPr>
        <w:t>N</w:t>
      </w:r>
      <w:r w:rsidR="003244B3" w:rsidRPr="00C51CB0">
        <w:rPr>
          <w:rFonts w:cs="Arial"/>
          <w:b/>
          <w:bCs/>
          <w:color w:val="FF0000"/>
        </w:rPr>
        <w:t>icht einschätzbar, da alle Kosten über den Servicevertrag mit unserer IT-Firma laufen</w:t>
      </w:r>
    </w:p>
    <w:p w14:paraId="2AE34089" w14:textId="4FF6D21C" w:rsidR="00891981" w:rsidRPr="00D05C65" w:rsidRDefault="00891981" w:rsidP="00CE7EB3">
      <w:pPr>
        <w:jc w:val="both"/>
        <w:rPr>
          <w:rFonts w:cs="Arial"/>
          <w:b/>
          <w:bCs/>
        </w:rPr>
      </w:pPr>
      <w:r w:rsidRPr="00D05C65">
        <w:rPr>
          <w:rFonts w:cs="Arial"/>
          <w:b/>
          <w:bCs/>
        </w:rPr>
        <w:t>Zusammenfassende Bewertung des IT-Sicherheitsvorfalls:</w:t>
      </w:r>
    </w:p>
    <w:p w14:paraId="174A1BCA" w14:textId="612B53BE" w:rsidR="00D05C65" w:rsidRDefault="00D05C65" w:rsidP="00D05C65">
      <w:pPr>
        <w:spacing w:after="200" w:line="276" w:lineRule="auto"/>
        <w:contextualSpacing/>
        <w:rPr>
          <w:rFonts w:ascii="Calibri" w:eastAsia="Calibri" w:hAnsi="Calibri" w:cs="Arial"/>
        </w:rPr>
      </w:pPr>
      <w:r w:rsidRPr="000F118C">
        <w:rPr>
          <w:rFonts w:ascii="Calibri" w:eastAsia="Calibri" w:hAnsi="Calibri" w:cs="Arial"/>
        </w:rPr>
        <w:t>Eine Risikoidentifikation deutet neben der Identifikation möglicher Risiken auch</w:t>
      </w:r>
      <w:r w:rsidR="008E7B41">
        <w:rPr>
          <w:rFonts w:ascii="Calibri" w:eastAsia="Calibri" w:hAnsi="Calibri" w:cs="Arial"/>
        </w:rPr>
        <w:t xml:space="preserve"> auf</w:t>
      </w:r>
      <w:r w:rsidRPr="000F118C">
        <w:rPr>
          <w:rFonts w:ascii="Calibri" w:eastAsia="Calibri" w:hAnsi="Calibri" w:cs="Arial"/>
        </w:rPr>
        <w:t xml:space="preserve"> die Risikobewertung (Beurteilung der Schwere des Schades) sowie </w:t>
      </w:r>
      <w:r w:rsidR="008E7B41">
        <w:rPr>
          <w:rFonts w:ascii="Calibri" w:eastAsia="Calibri" w:hAnsi="Calibri" w:cs="Arial"/>
        </w:rPr>
        <w:t>auf die</w:t>
      </w:r>
      <w:r w:rsidRPr="000F118C">
        <w:rPr>
          <w:rFonts w:ascii="Calibri" w:eastAsia="Calibri" w:hAnsi="Calibri" w:cs="Arial"/>
        </w:rPr>
        <w:t xml:space="preserve"> Eintrittswahrscheinlichkeit</w:t>
      </w:r>
      <w:r w:rsidR="008E7B41">
        <w:rPr>
          <w:rFonts w:ascii="Calibri" w:eastAsia="Calibri" w:hAnsi="Calibri" w:cs="Arial"/>
        </w:rPr>
        <w:t xml:space="preserve"> hin</w:t>
      </w:r>
      <w:r w:rsidRPr="000F118C">
        <w:rPr>
          <w:rFonts w:ascii="Calibri" w:eastAsia="Calibri" w:hAnsi="Calibri" w:cs="Arial"/>
        </w:rPr>
        <w:t>. Hieraus sind dann ggf. Präventionsmaßnahmen zu ergreifen.</w:t>
      </w:r>
    </w:p>
    <w:p w14:paraId="04171993" w14:textId="77777777" w:rsidR="008E7B41" w:rsidRPr="000F118C" w:rsidRDefault="008E7B41" w:rsidP="00D05C65">
      <w:pPr>
        <w:spacing w:after="200" w:line="276" w:lineRule="auto"/>
        <w:contextualSpacing/>
        <w:rPr>
          <w:rFonts w:ascii="Calibri" w:eastAsia="Calibri" w:hAnsi="Calibri" w:cs="Arial"/>
        </w:rPr>
      </w:pPr>
    </w:p>
    <w:tbl>
      <w:tblPr>
        <w:tblStyle w:val="Tabellenraster1"/>
        <w:tblW w:w="9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"/>
        <w:gridCol w:w="3041"/>
        <w:gridCol w:w="1303"/>
        <w:gridCol w:w="1303"/>
        <w:gridCol w:w="1302"/>
        <w:gridCol w:w="2201"/>
      </w:tblGrid>
      <w:tr w:rsidR="00D05C65" w:rsidRPr="000F118C" w14:paraId="2A2AAFA1" w14:textId="77777777" w:rsidTr="00B4521B">
        <w:trPr>
          <w:trHeight w:val="571"/>
        </w:trPr>
        <w:tc>
          <w:tcPr>
            <w:tcW w:w="694" w:type="dxa"/>
            <w:shd w:val="clear" w:color="auto" w:fill="auto"/>
            <w:vAlign w:val="center"/>
          </w:tcPr>
          <w:p w14:paraId="1118D533" w14:textId="77777777" w:rsidR="00D05C65" w:rsidRPr="000F118C" w:rsidRDefault="00D05C65" w:rsidP="00164DAF">
            <w:pPr>
              <w:rPr>
                <w:rFonts w:ascii="Calibri" w:eastAsia="Calibri" w:hAnsi="Calibri"/>
                <w:b/>
                <w:i/>
                <w:spacing w:val="8"/>
                <w:sz w:val="20"/>
                <w:szCs w:val="20"/>
                <w:lang w:val="de-DE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14:paraId="6096902F" w14:textId="77777777" w:rsidR="00D05C65" w:rsidRDefault="00D05C65" w:rsidP="00164DAF">
            <w:pPr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 xml:space="preserve">Risikofaktoren lt. </w:t>
            </w:r>
            <w:proofErr w:type="spellStart"/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ErwGr</w:t>
            </w:r>
            <w:proofErr w:type="spellEnd"/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 xml:space="preserve"> 75</w:t>
            </w:r>
          </w:p>
          <w:p w14:paraId="00B7BD94" w14:textId="08FA722B" w:rsidR="00C15D7D" w:rsidRPr="000F118C" w:rsidRDefault="00C15D7D" w:rsidP="00164DAF">
            <w:pPr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(Erwägungsgründe lt. DS</w:t>
            </w:r>
            <w:r w:rsidR="00B4521B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GVO)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3F08526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Schwere des Schadens</w:t>
            </w:r>
          </w:p>
          <w:p w14:paraId="5D30C6FD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(A)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4EC87E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</w:p>
          <w:p w14:paraId="706E4D35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Eintrittswahrscheinlichkeit</w:t>
            </w:r>
          </w:p>
          <w:p w14:paraId="5294D66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(B)</w:t>
            </w:r>
          </w:p>
          <w:p w14:paraId="32F0FEE9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</w:p>
        </w:tc>
        <w:tc>
          <w:tcPr>
            <w:tcW w:w="1302" w:type="dxa"/>
            <w:vAlign w:val="center"/>
          </w:tcPr>
          <w:p w14:paraId="627008E9" w14:textId="77777777" w:rsidR="00D05C65" w:rsidRPr="000F118C" w:rsidRDefault="00D05C65" w:rsidP="00164DAF">
            <w:pPr>
              <w:ind w:left="-249"/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</w:p>
          <w:p w14:paraId="7F12AB6E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Risikograd</w:t>
            </w:r>
          </w:p>
          <w:p w14:paraId="0A47A488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</w:p>
          <w:p w14:paraId="797FBBC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(A x B)</w:t>
            </w:r>
          </w:p>
          <w:p w14:paraId="3453172F" w14:textId="77777777" w:rsidR="00D05C65" w:rsidRPr="000F118C" w:rsidRDefault="00D05C65" w:rsidP="00164DAF">
            <w:pPr>
              <w:ind w:left="471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</w:p>
          <w:p w14:paraId="72AD3CEA" w14:textId="77777777" w:rsidR="00D05C65" w:rsidRPr="000F118C" w:rsidRDefault="00D05C65" w:rsidP="00164DAF">
            <w:pPr>
              <w:ind w:left="-249"/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</w:p>
        </w:tc>
        <w:tc>
          <w:tcPr>
            <w:tcW w:w="2201" w:type="dxa"/>
          </w:tcPr>
          <w:p w14:paraId="7B06CAD9" w14:textId="77777777" w:rsidR="00D05C65" w:rsidRPr="000F118C" w:rsidRDefault="00D05C65" w:rsidP="00164DAF">
            <w:pPr>
              <w:ind w:left="-249"/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</w:p>
          <w:p w14:paraId="4EA0F220" w14:textId="77777777" w:rsidR="00D05C65" w:rsidRPr="000F118C" w:rsidRDefault="00D05C65" w:rsidP="00164DAF">
            <w:pPr>
              <w:ind w:left="-249"/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Präventions-</w:t>
            </w:r>
          </w:p>
          <w:p w14:paraId="0F7582E1" w14:textId="77777777" w:rsidR="00D05C65" w:rsidRPr="000F118C" w:rsidRDefault="00D05C65" w:rsidP="00164DAF">
            <w:pPr>
              <w:ind w:left="-249"/>
              <w:jc w:val="center"/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</w:pPr>
            <w:proofErr w:type="spellStart"/>
            <w:r w:rsidRPr="000F118C">
              <w:rPr>
                <w:rFonts w:ascii="Calibri" w:eastAsia="Calibri" w:hAnsi="Calibri"/>
                <w:b/>
                <w:spacing w:val="8"/>
                <w:sz w:val="16"/>
                <w:szCs w:val="16"/>
                <w:lang w:val="de-DE"/>
              </w:rPr>
              <w:t>maßnahmen</w:t>
            </w:r>
            <w:proofErr w:type="spellEnd"/>
          </w:p>
        </w:tc>
      </w:tr>
      <w:tr w:rsidR="00D05C65" w:rsidRPr="000F118C" w14:paraId="41D2D9FD" w14:textId="77777777" w:rsidTr="00B4521B">
        <w:trPr>
          <w:trHeight w:val="571"/>
        </w:trPr>
        <w:tc>
          <w:tcPr>
            <w:tcW w:w="694" w:type="dxa"/>
            <w:shd w:val="clear" w:color="auto" w:fill="auto"/>
            <w:vAlign w:val="center"/>
          </w:tcPr>
          <w:p w14:paraId="42A08EAD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1.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8E5EDD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physischer, materieller oder immaterieller Schaden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D9F9DD" w14:textId="44BC59E2" w:rsidR="00D05C65" w:rsidRPr="000F118C" w:rsidRDefault="001714A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95341E4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2" w:type="dxa"/>
            <w:vAlign w:val="center"/>
          </w:tcPr>
          <w:p w14:paraId="4A13A0EB" w14:textId="547A8749" w:rsidR="00D05C65" w:rsidRPr="000F118C" w:rsidRDefault="001714A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2201" w:type="dxa"/>
          </w:tcPr>
          <w:p w14:paraId="6E113015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246E983B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TOM</w:t>
            </w:r>
          </w:p>
        </w:tc>
      </w:tr>
      <w:tr w:rsidR="00D05C65" w:rsidRPr="000F118C" w14:paraId="71D16AB0" w14:textId="77777777" w:rsidTr="00B4521B">
        <w:trPr>
          <w:trHeight w:val="571"/>
        </w:trPr>
        <w:tc>
          <w:tcPr>
            <w:tcW w:w="694" w:type="dxa"/>
            <w:shd w:val="clear" w:color="auto" w:fill="auto"/>
            <w:vAlign w:val="center"/>
          </w:tcPr>
          <w:p w14:paraId="51018E7C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2.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3C40124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Diskriminierung, Identitätsdiebstahl oder -betrug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16C909A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CF44B92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2" w:type="dxa"/>
            <w:vAlign w:val="center"/>
          </w:tcPr>
          <w:p w14:paraId="530401E5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2</w:t>
            </w:r>
          </w:p>
        </w:tc>
        <w:tc>
          <w:tcPr>
            <w:tcW w:w="2201" w:type="dxa"/>
          </w:tcPr>
          <w:p w14:paraId="5BC99092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5EBC1DD5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TOM</w:t>
            </w:r>
          </w:p>
        </w:tc>
      </w:tr>
      <w:tr w:rsidR="00D05C65" w:rsidRPr="000F118C" w14:paraId="3632D121" w14:textId="77777777" w:rsidTr="00B4521B">
        <w:trPr>
          <w:trHeight w:val="571"/>
        </w:trPr>
        <w:tc>
          <w:tcPr>
            <w:tcW w:w="694" w:type="dxa"/>
            <w:shd w:val="clear" w:color="auto" w:fill="auto"/>
            <w:vAlign w:val="center"/>
          </w:tcPr>
          <w:p w14:paraId="09F6DAE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3.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E377D71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Finanzieller Verlust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1D44F7D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8FA366B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2" w:type="dxa"/>
            <w:vAlign w:val="center"/>
          </w:tcPr>
          <w:p w14:paraId="52066FB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2201" w:type="dxa"/>
          </w:tcPr>
          <w:p w14:paraId="5BF81525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57501497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TOM</w:t>
            </w:r>
          </w:p>
        </w:tc>
      </w:tr>
      <w:tr w:rsidR="00D05C65" w:rsidRPr="000F118C" w14:paraId="1801B4A3" w14:textId="77777777" w:rsidTr="00B4521B">
        <w:trPr>
          <w:trHeight w:val="629"/>
        </w:trPr>
        <w:tc>
          <w:tcPr>
            <w:tcW w:w="694" w:type="dxa"/>
            <w:shd w:val="clear" w:color="auto" w:fill="auto"/>
            <w:vAlign w:val="center"/>
          </w:tcPr>
          <w:p w14:paraId="568DA485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4.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2ED71BD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Rufschädigung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A3116F5" w14:textId="7F51C84E" w:rsidR="00D05C65" w:rsidRPr="000F118C" w:rsidRDefault="001714A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84A90CB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2" w:type="dxa"/>
            <w:vAlign w:val="center"/>
          </w:tcPr>
          <w:p w14:paraId="2FA182C8" w14:textId="2A88155E" w:rsidR="00D05C65" w:rsidRPr="000F118C" w:rsidRDefault="001714A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2</w:t>
            </w:r>
          </w:p>
        </w:tc>
        <w:tc>
          <w:tcPr>
            <w:tcW w:w="2201" w:type="dxa"/>
          </w:tcPr>
          <w:p w14:paraId="6222EDA0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7102EB17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TOM</w:t>
            </w:r>
          </w:p>
        </w:tc>
      </w:tr>
      <w:tr w:rsidR="00D05C65" w:rsidRPr="000F118C" w14:paraId="346B7BB5" w14:textId="77777777" w:rsidTr="00B4521B">
        <w:trPr>
          <w:trHeight w:val="571"/>
        </w:trPr>
        <w:tc>
          <w:tcPr>
            <w:tcW w:w="694" w:type="dxa"/>
            <w:shd w:val="clear" w:color="auto" w:fill="auto"/>
            <w:vAlign w:val="center"/>
          </w:tcPr>
          <w:p w14:paraId="147B9E9E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5.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580DF39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1C008705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Verlust der Vertraulichkeit der dem Berufsgeheimnis unterliegenden personenbezogenen Daten</w:t>
            </w:r>
          </w:p>
          <w:p w14:paraId="5B488137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791EFE1" w14:textId="7AC13981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4AC368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2" w:type="dxa"/>
            <w:vAlign w:val="center"/>
          </w:tcPr>
          <w:p w14:paraId="5DB382F9" w14:textId="4E7CAADC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2201" w:type="dxa"/>
          </w:tcPr>
          <w:p w14:paraId="4AB46652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05C625CB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4DBF068F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TOM</w:t>
            </w:r>
          </w:p>
        </w:tc>
      </w:tr>
      <w:tr w:rsidR="00D05C65" w:rsidRPr="000F118C" w14:paraId="08B0C90A" w14:textId="77777777" w:rsidTr="00B4521B">
        <w:trPr>
          <w:trHeight w:val="629"/>
        </w:trPr>
        <w:tc>
          <w:tcPr>
            <w:tcW w:w="694" w:type="dxa"/>
            <w:shd w:val="clear" w:color="auto" w:fill="auto"/>
            <w:vAlign w:val="center"/>
          </w:tcPr>
          <w:p w14:paraId="1A75ADD7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6.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F9AD7D7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Aufhebung der Pseudonymisierung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257189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25634C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0032FEA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3F5EF52D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38F089E7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7EE740E0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  <w:tr w:rsidR="00D05C65" w:rsidRPr="000F118C" w14:paraId="72DA5E3A" w14:textId="77777777" w:rsidTr="00B4521B">
        <w:trPr>
          <w:trHeight w:val="629"/>
        </w:trPr>
        <w:tc>
          <w:tcPr>
            <w:tcW w:w="694" w:type="dxa"/>
            <w:shd w:val="clear" w:color="auto" w:fill="auto"/>
            <w:vAlign w:val="center"/>
          </w:tcPr>
          <w:p w14:paraId="011D3B42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7.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771669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erhebliche wirtschaftliche oder gesellschaftliche Nachteile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8A3A644" w14:textId="46441C81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2E6821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1</w:t>
            </w:r>
          </w:p>
        </w:tc>
        <w:tc>
          <w:tcPr>
            <w:tcW w:w="1302" w:type="dxa"/>
            <w:vAlign w:val="center"/>
          </w:tcPr>
          <w:p w14:paraId="145D8345" w14:textId="1581D52D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2</w:t>
            </w:r>
          </w:p>
        </w:tc>
        <w:tc>
          <w:tcPr>
            <w:tcW w:w="2201" w:type="dxa"/>
          </w:tcPr>
          <w:p w14:paraId="6281BA44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465981EE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TOM</w:t>
            </w:r>
          </w:p>
        </w:tc>
      </w:tr>
      <w:tr w:rsidR="00D05C65" w:rsidRPr="000F118C" w14:paraId="4D115413" w14:textId="77777777" w:rsidTr="00B4521B">
        <w:trPr>
          <w:trHeight w:val="629"/>
        </w:trPr>
        <w:tc>
          <w:tcPr>
            <w:tcW w:w="694" w:type="dxa"/>
            <w:shd w:val="clear" w:color="auto" w:fill="auto"/>
            <w:vAlign w:val="center"/>
          </w:tcPr>
          <w:p w14:paraId="3E5DBDF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8.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D4CD5E4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 xml:space="preserve">Verlust o. Beschränkung von Rechten 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7B651A9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867A55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2B3E2E68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0B8709AD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568AE6AC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29C0307F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  <w:tr w:rsidR="00D05C65" w:rsidRPr="000F118C" w14:paraId="000CE4FA" w14:textId="77777777" w:rsidTr="00B4521B">
        <w:trPr>
          <w:trHeight w:val="629"/>
        </w:trPr>
        <w:tc>
          <w:tcPr>
            <w:tcW w:w="694" w:type="dxa"/>
            <w:shd w:val="clear" w:color="auto" w:fill="auto"/>
            <w:vAlign w:val="center"/>
          </w:tcPr>
          <w:p w14:paraId="2CD331DF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9.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D2D111A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04F5EB2A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 xml:space="preserve">unerlaubte Verarbeitung von besonderen Kategorien </w:t>
            </w:r>
            <w:proofErr w:type="spellStart"/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pers.bez.Daten</w:t>
            </w:r>
            <w:proofErr w:type="spellEnd"/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 xml:space="preserve"> (Art. 9 DSGVO)</w:t>
            </w:r>
          </w:p>
          <w:p w14:paraId="694B6021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BB3C2D5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A462DFD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415EF6C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732D64FD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2F88290F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159BF4B3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1B073F1C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  <w:tr w:rsidR="00D05C65" w:rsidRPr="000F118C" w14:paraId="3C696BAF" w14:textId="77777777" w:rsidTr="00B4521B">
        <w:trPr>
          <w:trHeight w:val="629"/>
        </w:trPr>
        <w:tc>
          <w:tcPr>
            <w:tcW w:w="694" w:type="dxa"/>
          </w:tcPr>
          <w:p w14:paraId="09B8E918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</w:p>
          <w:p w14:paraId="15D2FFE2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10.</w:t>
            </w:r>
          </w:p>
        </w:tc>
        <w:tc>
          <w:tcPr>
            <w:tcW w:w="3041" w:type="dxa"/>
          </w:tcPr>
          <w:p w14:paraId="5AAF5124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12C8CA23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Bewertung persönlicher Aspekte, wie z.B. Arbeitsleistung, wirtschaftliche Lage, Gesundheit</w:t>
            </w:r>
          </w:p>
          <w:p w14:paraId="3BFF4BE0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</w:tc>
        <w:tc>
          <w:tcPr>
            <w:tcW w:w="1303" w:type="dxa"/>
            <w:vAlign w:val="center"/>
          </w:tcPr>
          <w:p w14:paraId="4C0E9BD4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vAlign w:val="center"/>
          </w:tcPr>
          <w:p w14:paraId="677CEA7B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3E3C620D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2D8A5FBF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3087DFC1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679FBFE2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769139F5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  <w:tr w:rsidR="00D05C65" w:rsidRPr="000F118C" w14:paraId="20AAEC40" w14:textId="77777777" w:rsidTr="00B4521B">
        <w:trPr>
          <w:trHeight w:val="629"/>
        </w:trPr>
        <w:tc>
          <w:tcPr>
            <w:tcW w:w="694" w:type="dxa"/>
          </w:tcPr>
          <w:p w14:paraId="3354DFD5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</w:p>
          <w:p w14:paraId="5A1BBE4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11.</w:t>
            </w:r>
          </w:p>
        </w:tc>
        <w:tc>
          <w:tcPr>
            <w:tcW w:w="3041" w:type="dxa"/>
          </w:tcPr>
          <w:p w14:paraId="755E8F37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47A91562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Bewertung persönliche Vorlieben oder Interessen, der Zuverlässigkeit, das Verhalten oder den Aufenthaltsort</w:t>
            </w:r>
          </w:p>
          <w:p w14:paraId="3CA639BA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</w:tc>
        <w:tc>
          <w:tcPr>
            <w:tcW w:w="1303" w:type="dxa"/>
            <w:vAlign w:val="center"/>
          </w:tcPr>
          <w:p w14:paraId="50016857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vAlign w:val="center"/>
          </w:tcPr>
          <w:p w14:paraId="610CAE4A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3E87412C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65DC0B3A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45A78C88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47C71CCA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3CA853FD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  <w:tr w:rsidR="00D05C65" w:rsidRPr="000F118C" w14:paraId="33C41B30" w14:textId="77777777" w:rsidTr="00B4521B">
        <w:trPr>
          <w:trHeight w:val="629"/>
        </w:trPr>
        <w:tc>
          <w:tcPr>
            <w:tcW w:w="694" w:type="dxa"/>
          </w:tcPr>
          <w:p w14:paraId="583616D6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</w:p>
          <w:p w14:paraId="2E16E37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12.</w:t>
            </w:r>
          </w:p>
        </w:tc>
        <w:tc>
          <w:tcPr>
            <w:tcW w:w="3041" w:type="dxa"/>
          </w:tcPr>
          <w:p w14:paraId="3F201568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4CE208D4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Erstellung persönlicher Profile</w:t>
            </w:r>
          </w:p>
        </w:tc>
        <w:tc>
          <w:tcPr>
            <w:tcW w:w="1303" w:type="dxa"/>
            <w:vAlign w:val="center"/>
          </w:tcPr>
          <w:p w14:paraId="167982E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vAlign w:val="center"/>
          </w:tcPr>
          <w:p w14:paraId="4E9EF816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43A0319E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739C5B21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5060EDEF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3194C7DC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  <w:tr w:rsidR="00D05C65" w:rsidRPr="000F118C" w14:paraId="26676453" w14:textId="77777777" w:rsidTr="00B4521B">
        <w:trPr>
          <w:trHeight w:val="629"/>
        </w:trPr>
        <w:tc>
          <w:tcPr>
            <w:tcW w:w="694" w:type="dxa"/>
          </w:tcPr>
          <w:p w14:paraId="0553D93B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</w:p>
          <w:p w14:paraId="7CC16946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13.</w:t>
            </w:r>
          </w:p>
        </w:tc>
        <w:tc>
          <w:tcPr>
            <w:tcW w:w="3041" w:type="dxa"/>
          </w:tcPr>
          <w:p w14:paraId="22F08F27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01B0943A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 xml:space="preserve">Verarbeitung von personenbezogenen Daten schutzbedürftiger natürlicher Personen, insbesondere Daten von Kindern </w:t>
            </w:r>
          </w:p>
        </w:tc>
        <w:tc>
          <w:tcPr>
            <w:tcW w:w="1303" w:type="dxa"/>
            <w:vAlign w:val="center"/>
          </w:tcPr>
          <w:p w14:paraId="6E332C5D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vAlign w:val="center"/>
          </w:tcPr>
          <w:p w14:paraId="3C39EDF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1569EE3A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1BE4D8FA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3564A13F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708AD117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18844C14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  <w:tr w:rsidR="00D05C65" w:rsidRPr="000F118C" w14:paraId="3655C18E" w14:textId="77777777" w:rsidTr="00B4521B">
        <w:trPr>
          <w:trHeight w:val="629"/>
        </w:trPr>
        <w:tc>
          <w:tcPr>
            <w:tcW w:w="694" w:type="dxa"/>
          </w:tcPr>
          <w:p w14:paraId="67807B73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</w:p>
          <w:p w14:paraId="470CC690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i/>
                <w:spacing w:val="8"/>
                <w:sz w:val="16"/>
                <w:szCs w:val="16"/>
                <w:lang w:val="de-DE"/>
              </w:rPr>
              <w:t>14.</w:t>
            </w:r>
          </w:p>
        </w:tc>
        <w:tc>
          <w:tcPr>
            <w:tcW w:w="3041" w:type="dxa"/>
          </w:tcPr>
          <w:p w14:paraId="502A6FB5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070C5417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Verarbeitung einer großen Menge personenbezogener Daten</w:t>
            </w:r>
          </w:p>
          <w:p w14:paraId="7F02A7F4" w14:textId="77777777" w:rsidR="00D05C65" w:rsidRPr="000F118C" w:rsidRDefault="00D05C65" w:rsidP="00164DAF">
            <w:pPr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</w:tc>
        <w:tc>
          <w:tcPr>
            <w:tcW w:w="1303" w:type="dxa"/>
            <w:vAlign w:val="center"/>
          </w:tcPr>
          <w:p w14:paraId="23F24549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3" w:type="dxa"/>
            <w:vAlign w:val="center"/>
          </w:tcPr>
          <w:p w14:paraId="2058CEEC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1302" w:type="dxa"/>
            <w:vAlign w:val="center"/>
          </w:tcPr>
          <w:p w14:paraId="0A06FF91" w14:textId="77777777" w:rsidR="00D05C65" w:rsidRPr="000F118C" w:rsidRDefault="00D05C65" w:rsidP="00164DAF">
            <w:pPr>
              <w:jc w:val="center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/</w:t>
            </w:r>
          </w:p>
        </w:tc>
        <w:tc>
          <w:tcPr>
            <w:tcW w:w="2201" w:type="dxa"/>
          </w:tcPr>
          <w:p w14:paraId="49870A42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</w:p>
          <w:p w14:paraId="5CA162BD" w14:textId="77777777" w:rsidR="00D05C65" w:rsidRPr="000F118C" w:rsidRDefault="00D05C65" w:rsidP="00164DAF">
            <w:pPr>
              <w:jc w:val="both"/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Cs/>
                <w:spacing w:val="8"/>
                <w:sz w:val="16"/>
                <w:szCs w:val="16"/>
                <w:lang w:val="de-DE"/>
              </w:rPr>
              <w:t>Nicht relevant</w:t>
            </w:r>
          </w:p>
        </w:tc>
      </w:tr>
    </w:tbl>
    <w:p w14:paraId="7EB4BD7B" w14:textId="391D6AE4" w:rsidR="00D05C65" w:rsidRPr="00016C75" w:rsidRDefault="00A067CA" w:rsidP="00A067CA">
      <w:pPr>
        <w:pStyle w:val="Listenabsatz"/>
        <w:numPr>
          <w:ilvl w:val="0"/>
          <w:numId w:val="24"/>
        </w:numPr>
        <w:spacing w:after="200" w:line="276" w:lineRule="auto"/>
        <w:jc w:val="right"/>
        <w:rPr>
          <w:rFonts w:ascii="Calibri" w:eastAsia="Calibri" w:hAnsi="Calibri"/>
          <w:bCs/>
          <w:i/>
          <w:iCs/>
          <w:sz w:val="20"/>
          <w:szCs w:val="20"/>
        </w:rPr>
      </w:pPr>
      <w:r w:rsidRPr="00016C75">
        <w:rPr>
          <w:rFonts w:ascii="Calibri" w:eastAsia="Calibri" w:hAnsi="Calibri"/>
          <w:bCs/>
          <w:i/>
          <w:iCs/>
          <w:sz w:val="20"/>
          <w:szCs w:val="20"/>
        </w:rPr>
        <w:t>TOM Technisch – organisatorische Maßnahmen</w:t>
      </w:r>
    </w:p>
    <w:p w14:paraId="12EF36B6" w14:textId="76D61928" w:rsidR="00D05C65" w:rsidRPr="000F118C" w:rsidRDefault="00D05C65" w:rsidP="00D05C65">
      <w:pPr>
        <w:spacing w:after="200" w:line="276" w:lineRule="auto"/>
        <w:rPr>
          <w:rFonts w:ascii="Calibri" w:eastAsia="Calibri" w:hAnsi="Calibri"/>
          <w:b/>
        </w:rPr>
      </w:pPr>
      <w:r w:rsidRPr="000F118C">
        <w:rPr>
          <w:rFonts w:ascii="Calibri" w:eastAsia="Calibri" w:hAnsi="Calibri"/>
          <w:b/>
        </w:rPr>
        <w:t>Mögliche Einteilung einer Risikobewertung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505"/>
        <w:gridCol w:w="3308"/>
        <w:gridCol w:w="2408"/>
        <w:gridCol w:w="2407"/>
      </w:tblGrid>
      <w:tr w:rsidR="00D05C65" w:rsidRPr="000F118C" w14:paraId="6D2EB455" w14:textId="77777777" w:rsidTr="00164DAF">
        <w:tc>
          <w:tcPr>
            <w:tcW w:w="1526" w:type="dxa"/>
          </w:tcPr>
          <w:p w14:paraId="7E129A96" w14:textId="77777777" w:rsidR="00D05C65" w:rsidRPr="000F118C" w:rsidRDefault="00D05C65" w:rsidP="00164DAF">
            <w:pPr>
              <w:spacing w:before="240" w:after="200" w:line="276" w:lineRule="auto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Bewertung</w:t>
            </w:r>
          </w:p>
        </w:tc>
        <w:tc>
          <w:tcPr>
            <w:tcW w:w="3362" w:type="dxa"/>
          </w:tcPr>
          <w:p w14:paraId="2AC16EB8" w14:textId="77777777" w:rsidR="00D05C65" w:rsidRPr="000F118C" w:rsidRDefault="00D05C65" w:rsidP="00164DAF">
            <w:pPr>
              <w:spacing w:before="240" w:after="200" w:line="276" w:lineRule="auto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Auswirkung auf den Betroffenen</w:t>
            </w:r>
          </w:p>
        </w:tc>
        <w:tc>
          <w:tcPr>
            <w:tcW w:w="2445" w:type="dxa"/>
          </w:tcPr>
          <w:p w14:paraId="59C156FE" w14:textId="77777777" w:rsidR="00D05C65" w:rsidRPr="000F118C" w:rsidRDefault="00D05C65" w:rsidP="00164DAF">
            <w:pPr>
              <w:spacing w:before="240" w:after="200" w:line="276" w:lineRule="auto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Folgen überwinden können</w:t>
            </w:r>
          </w:p>
        </w:tc>
        <w:tc>
          <w:tcPr>
            <w:tcW w:w="2445" w:type="dxa"/>
          </w:tcPr>
          <w:p w14:paraId="6933396B" w14:textId="77777777" w:rsidR="00D05C65" w:rsidRPr="000F118C" w:rsidRDefault="00D05C65" w:rsidP="00164DAF">
            <w:pPr>
              <w:spacing w:before="240" w:after="200" w:line="276" w:lineRule="auto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Beispiele</w:t>
            </w:r>
          </w:p>
        </w:tc>
      </w:tr>
      <w:tr w:rsidR="00D05C65" w:rsidRPr="000F118C" w14:paraId="0533E6C3" w14:textId="77777777" w:rsidTr="00164DAF">
        <w:tc>
          <w:tcPr>
            <w:tcW w:w="1526" w:type="dxa"/>
          </w:tcPr>
          <w:p w14:paraId="33C90163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1. Gering</w:t>
            </w:r>
          </w:p>
        </w:tc>
        <w:tc>
          <w:tcPr>
            <w:tcW w:w="3362" w:type="dxa"/>
          </w:tcPr>
          <w:p w14:paraId="41470B01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Nicht betroffen oder nur geringe Unannehmlichkeiten</w:t>
            </w:r>
          </w:p>
        </w:tc>
        <w:tc>
          <w:tcPr>
            <w:tcW w:w="2445" w:type="dxa"/>
          </w:tcPr>
          <w:p w14:paraId="5D7E0F9C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Unannehmlichkeiten sollten sich problemlos beheben lassen</w:t>
            </w:r>
          </w:p>
        </w:tc>
        <w:tc>
          <w:tcPr>
            <w:tcW w:w="2445" w:type="dxa"/>
          </w:tcPr>
          <w:p w14:paraId="4829C33D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Zeitverlust, Irritationen usw.</w:t>
            </w:r>
          </w:p>
        </w:tc>
      </w:tr>
      <w:tr w:rsidR="00D05C65" w:rsidRPr="000F118C" w14:paraId="0B7016D6" w14:textId="77777777" w:rsidTr="00164DAF">
        <w:tc>
          <w:tcPr>
            <w:tcW w:w="1526" w:type="dxa"/>
          </w:tcPr>
          <w:p w14:paraId="33287406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2. Mittel</w:t>
            </w:r>
          </w:p>
        </w:tc>
        <w:tc>
          <w:tcPr>
            <w:tcW w:w="3362" w:type="dxa"/>
          </w:tcPr>
          <w:p w14:paraId="31F7D1F6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Wesentliche Unannehmlichkeiten</w:t>
            </w:r>
          </w:p>
        </w:tc>
        <w:tc>
          <w:tcPr>
            <w:tcW w:w="2445" w:type="dxa"/>
          </w:tcPr>
          <w:p w14:paraId="0B3EA4A9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Unannehmlichkeiten sollten sich – trotz gewisser Schwierigkeiten – überwinden lassen</w:t>
            </w:r>
          </w:p>
        </w:tc>
        <w:tc>
          <w:tcPr>
            <w:tcW w:w="2445" w:type="dxa"/>
          </w:tcPr>
          <w:p w14:paraId="7D3F9625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Stress, Vertrauensverlust, Angst usw.</w:t>
            </w:r>
          </w:p>
        </w:tc>
      </w:tr>
      <w:tr w:rsidR="00D05C65" w:rsidRPr="000F118C" w14:paraId="7B3EE5A8" w14:textId="77777777" w:rsidTr="00164DAF">
        <w:tc>
          <w:tcPr>
            <w:tcW w:w="1526" w:type="dxa"/>
          </w:tcPr>
          <w:p w14:paraId="6628B9ED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3. Hoch</w:t>
            </w:r>
          </w:p>
        </w:tc>
        <w:tc>
          <w:tcPr>
            <w:tcW w:w="3362" w:type="dxa"/>
          </w:tcPr>
          <w:p w14:paraId="43719D0D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Wesentliche Folgen</w:t>
            </w:r>
          </w:p>
        </w:tc>
        <w:tc>
          <w:tcPr>
            <w:tcW w:w="2445" w:type="dxa"/>
          </w:tcPr>
          <w:p w14:paraId="78A2E166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Folgen sollten sich – trotz gewisser Schwierigkeiten – überwinden lassen</w:t>
            </w:r>
          </w:p>
        </w:tc>
        <w:tc>
          <w:tcPr>
            <w:tcW w:w="2445" w:type="dxa"/>
          </w:tcPr>
          <w:p w14:paraId="1BADF28E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Finanzieller Verlust, Erheblicher Imageschaden, negative Auswirkung auf Gesundheit usw.</w:t>
            </w:r>
          </w:p>
        </w:tc>
      </w:tr>
      <w:tr w:rsidR="00D05C65" w:rsidRPr="000F118C" w14:paraId="31787C7A" w14:textId="77777777" w:rsidTr="00164DAF">
        <w:tc>
          <w:tcPr>
            <w:tcW w:w="1526" w:type="dxa"/>
          </w:tcPr>
          <w:p w14:paraId="36FD6773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4. Sehr hoch</w:t>
            </w:r>
          </w:p>
        </w:tc>
        <w:tc>
          <w:tcPr>
            <w:tcW w:w="3362" w:type="dxa"/>
          </w:tcPr>
          <w:p w14:paraId="327685B6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Wesentliche und/oder nicht umkehrbare Folgen</w:t>
            </w:r>
          </w:p>
        </w:tc>
        <w:tc>
          <w:tcPr>
            <w:tcW w:w="2445" w:type="dxa"/>
          </w:tcPr>
          <w:p w14:paraId="07F47648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Folgen lassen sich kaum oder gar nicht überwinden</w:t>
            </w:r>
          </w:p>
        </w:tc>
        <w:tc>
          <w:tcPr>
            <w:tcW w:w="2445" w:type="dxa"/>
          </w:tcPr>
          <w:p w14:paraId="486A4F7E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Erheblicher finanzieller Verlust, Arbeitslosigkeit, langfristige negative Auswirkungen auf Gesundheit usw.</w:t>
            </w:r>
          </w:p>
        </w:tc>
      </w:tr>
    </w:tbl>
    <w:p w14:paraId="657D8146" w14:textId="77777777" w:rsidR="00580B38" w:rsidRDefault="00580B38" w:rsidP="00D05C65">
      <w:pPr>
        <w:spacing w:after="200" w:line="276" w:lineRule="auto"/>
        <w:rPr>
          <w:rFonts w:ascii="Calibri" w:eastAsia="Calibri" w:hAnsi="Calibri"/>
          <w:b/>
        </w:rPr>
      </w:pPr>
    </w:p>
    <w:p w14:paraId="6012D4EA" w14:textId="199ADF84" w:rsidR="00D05C65" w:rsidRPr="000F118C" w:rsidRDefault="00D05C65" w:rsidP="00D05C65">
      <w:pPr>
        <w:spacing w:after="200" w:line="276" w:lineRule="auto"/>
        <w:rPr>
          <w:rFonts w:ascii="Calibri" w:eastAsia="Calibri" w:hAnsi="Calibri"/>
          <w:b/>
        </w:rPr>
      </w:pPr>
      <w:r w:rsidRPr="000F118C">
        <w:rPr>
          <w:rFonts w:ascii="Calibri" w:eastAsia="Calibri" w:hAnsi="Calibri"/>
          <w:b/>
        </w:rPr>
        <w:t>Mögliche Einteilung einer Eintrittswahrscheinlichkeit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511"/>
        <w:gridCol w:w="3360"/>
        <w:gridCol w:w="4757"/>
      </w:tblGrid>
      <w:tr w:rsidR="00D05C65" w:rsidRPr="000F118C" w14:paraId="669DE28E" w14:textId="77777777" w:rsidTr="00164DAF">
        <w:tc>
          <w:tcPr>
            <w:tcW w:w="1526" w:type="dxa"/>
          </w:tcPr>
          <w:p w14:paraId="4D7F0254" w14:textId="77777777" w:rsidR="00D05C65" w:rsidRPr="000F118C" w:rsidRDefault="00D05C65" w:rsidP="00164DAF">
            <w:pPr>
              <w:spacing w:before="240" w:after="200" w:line="276" w:lineRule="auto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Bewertung</w:t>
            </w:r>
          </w:p>
        </w:tc>
        <w:tc>
          <w:tcPr>
            <w:tcW w:w="3402" w:type="dxa"/>
          </w:tcPr>
          <w:p w14:paraId="1C892AE2" w14:textId="77777777" w:rsidR="00D05C65" w:rsidRPr="000F118C" w:rsidRDefault="00D05C65" w:rsidP="00164DAF">
            <w:pPr>
              <w:spacing w:before="240" w:after="200" w:line="276" w:lineRule="auto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Realisierbarkeit der Bedrohung</w:t>
            </w:r>
          </w:p>
        </w:tc>
        <w:tc>
          <w:tcPr>
            <w:tcW w:w="4819" w:type="dxa"/>
          </w:tcPr>
          <w:p w14:paraId="553ED5D3" w14:textId="77777777" w:rsidR="00D05C65" w:rsidRPr="000F118C" w:rsidRDefault="00D05C65" w:rsidP="00164DAF">
            <w:pPr>
              <w:spacing w:before="240" w:after="200" w:line="276" w:lineRule="auto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Beispiele</w:t>
            </w:r>
          </w:p>
        </w:tc>
      </w:tr>
      <w:tr w:rsidR="00D05C65" w:rsidRPr="000F118C" w14:paraId="4A7A5C37" w14:textId="77777777" w:rsidTr="00164DAF">
        <w:tc>
          <w:tcPr>
            <w:tcW w:w="1526" w:type="dxa"/>
          </w:tcPr>
          <w:p w14:paraId="520958CC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1. Gering</w:t>
            </w:r>
          </w:p>
        </w:tc>
        <w:tc>
          <w:tcPr>
            <w:tcW w:w="3402" w:type="dxa"/>
          </w:tcPr>
          <w:p w14:paraId="4BA06393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Mit hoher Wahrscheinlichkeit nicht möglich</w:t>
            </w:r>
          </w:p>
        </w:tc>
        <w:tc>
          <w:tcPr>
            <w:tcW w:w="4819" w:type="dxa"/>
          </w:tcPr>
          <w:p w14:paraId="6318D398" w14:textId="407F9E1E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Diebstahl von Dokumenten / Daten aus einem gesicherte</w:t>
            </w:r>
            <w:r>
              <w:rPr>
                <w:rFonts w:ascii="Calibri" w:eastAsia="Calibri" w:hAnsi="Calibri"/>
                <w:sz w:val="16"/>
                <w:szCs w:val="16"/>
                <w:lang w:val="de-DE"/>
              </w:rPr>
              <w:t>n</w:t>
            </w: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 xml:space="preserve"> Raum / Tresor (Schutz durch Zugangscode), z.B. Serverraum</w:t>
            </w:r>
            <w:r>
              <w:rPr>
                <w:rFonts w:ascii="Calibri" w:eastAsia="Calibri" w:hAnsi="Calibri"/>
                <w:sz w:val="16"/>
                <w:szCs w:val="16"/>
                <w:lang w:val="de-DE"/>
              </w:rPr>
              <w:t xml:space="preserve"> / Verschlüsselung von Daten durch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val="de-DE"/>
              </w:rPr>
              <w:t>BitLocker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val="de-DE"/>
              </w:rPr>
              <w:t xml:space="preserve"> sowie </w:t>
            </w:r>
            <w:proofErr w:type="spellStart"/>
            <w:r>
              <w:rPr>
                <w:rFonts w:ascii="Calibri" w:eastAsia="Calibri" w:hAnsi="Calibri"/>
                <w:sz w:val="16"/>
                <w:szCs w:val="16"/>
                <w:lang w:val="de-DE"/>
              </w:rPr>
              <w:t>Verschlüselung</w:t>
            </w:r>
            <w:proofErr w:type="spellEnd"/>
            <w:r>
              <w:rPr>
                <w:rFonts w:ascii="Calibri" w:eastAsia="Calibri" w:hAnsi="Calibri"/>
                <w:sz w:val="16"/>
                <w:szCs w:val="16"/>
                <w:lang w:val="de-DE"/>
              </w:rPr>
              <w:t xml:space="preserve"> von Daten innerhalb der Cloud.</w:t>
            </w:r>
            <w:r w:rsidR="001714A5">
              <w:rPr>
                <w:rFonts w:ascii="Calibri" w:eastAsia="Calibri" w:hAnsi="Calibri"/>
                <w:sz w:val="16"/>
                <w:szCs w:val="16"/>
                <w:lang w:val="de-DE"/>
              </w:rPr>
              <w:t>/ Spammails</w:t>
            </w:r>
          </w:p>
        </w:tc>
      </w:tr>
      <w:tr w:rsidR="00D05C65" w:rsidRPr="000F118C" w14:paraId="09897A35" w14:textId="77777777" w:rsidTr="00164DAF">
        <w:tc>
          <w:tcPr>
            <w:tcW w:w="1526" w:type="dxa"/>
          </w:tcPr>
          <w:p w14:paraId="53307655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2. Gelegentlich</w:t>
            </w:r>
          </w:p>
        </w:tc>
        <w:tc>
          <w:tcPr>
            <w:tcW w:w="3402" w:type="dxa"/>
          </w:tcPr>
          <w:p w14:paraId="0538783E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Schwierig und nur mit großem Aufwand möglich</w:t>
            </w:r>
          </w:p>
        </w:tc>
        <w:tc>
          <w:tcPr>
            <w:tcW w:w="4819" w:type="dxa"/>
          </w:tcPr>
          <w:p w14:paraId="6269A26F" w14:textId="4C7B87D8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Diebstahl von Dokumenten / Daten aus einem gesicherte</w:t>
            </w:r>
            <w:r>
              <w:rPr>
                <w:rFonts w:ascii="Calibri" w:eastAsia="Calibri" w:hAnsi="Calibri"/>
                <w:sz w:val="16"/>
                <w:szCs w:val="16"/>
                <w:lang w:val="de-DE"/>
              </w:rPr>
              <w:t>n</w:t>
            </w: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, abgeschlossenen Raum (kein Schutz durch Zugangscode)</w:t>
            </w:r>
          </w:p>
        </w:tc>
      </w:tr>
      <w:tr w:rsidR="00D05C65" w:rsidRPr="000F118C" w14:paraId="6998F537" w14:textId="77777777" w:rsidTr="00164DAF">
        <w:tc>
          <w:tcPr>
            <w:tcW w:w="1526" w:type="dxa"/>
          </w:tcPr>
          <w:p w14:paraId="7A21FCB8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 xml:space="preserve">3. Häufig </w:t>
            </w:r>
          </w:p>
        </w:tc>
        <w:tc>
          <w:tcPr>
            <w:tcW w:w="3402" w:type="dxa"/>
          </w:tcPr>
          <w:p w14:paraId="04E92B43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Machbar, selbst mit geringem Aufwand</w:t>
            </w:r>
          </w:p>
        </w:tc>
        <w:tc>
          <w:tcPr>
            <w:tcW w:w="4819" w:type="dxa"/>
          </w:tcPr>
          <w:p w14:paraId="002D6C1B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Diebstahl von Dokumenten / Daten aus einem zugänglichen Büro</w:t>
            </w:r>
          </w:p>
        </w:tc>
      </w:tr>
      <w:tr w:rsidR="00D05C65" w:rsidRPr="000F118C" w14:paraId="64DF1A6A" w14:textId="77777777" w:rsidTr="00164DAF">
        <w:tc>
          <w:tcPr>
            <w:tcW w:w="1526" w:type="dxa"/>
          </w:tcPr>
          <w:p w14:paraId="2C041BAB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b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b/>
                <w:sz w:val="16"/>
                <w:szCs w:val="16"/>
                <w:lang w:val="de-DE"/>
              </w:rPr>
              <w:t>4. Sehr häufig</w:t>
            </w:r>
          </w:p>
        </w:tc>
        <w:tc>
          <w:tcPr>
            <w:tcW w:w="3402" w:type="dxa"/>
          </w:tcPr>
          <w:p w14:paraId="34A64B6F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Einfach</w:t>
            </w:r>
          </w:p>
        </w:tc>
        <w:tc>
          <w:tcPr>
            <w:tcW w:w="4819" w:type="dxa"/>
          </w:tcPr>
          <w:p w14:paraId="6AA8B2C5" w14:textId="77777777" w:rsidR="00D05C65" w:rsidRPr="000F118C" w:rsidRDefault="00D05C65" w:rsidP="00164DAF">
            <w:pPr>
              <w:spacing w:before="240" w:after="200"/>
              <w:rPr>
                <w:rFonts w:ascii="Calibri" w:eastAsia="Calibri" w:hAnsi="Calibri"/>
                <w:sz w:val="16"/>
                <w:szCs w:val="16"/>
                <w:lang w:val="de-DE"/>
              </w:rPr>
            </w:pPr>
            <w:r w:rsidRPr="000F118C">
              <w:rPr>
                <w:rFonts w:ascii="Calibri" w:eastAsia="Calibri" w:hAnsi="Calibri"/>
                <w:sz w:val="16"/>
                <w:szCs w:val="16"/>
                <w:lang w:val="de-DE"/>
              </w:rPr>
              <w:t>Diebstahl oder Verlust von Dokumenten / Daten, die nicht gesondert gesichert sind.</w:t>
            </w:r>
          </w:p>
        </w:tc>
      </w:tr>
    </w:tbl>
    <w:p w14:paraId="5E052F18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364EA51B" w14:textId="724DBD67" w:rsidR="00D05C65" w:rsidRDefault="00D05C65" w:rsidP="00D05C65">
      <w:pPr>
        <w:spacing w:after="200" w:line="276" w:lineRule="auto"/>
        <w:rPr>
          <w:rFonts w:ascii="Calibri" w:eastAsia="Calibri" w:hAnsi="Calibri"/>
        </w:rPr>
      </w:pPr>
      <w:r w:rsidRPr="000F118C">
        <w:rPr>
          <w:rFonts w:ascii="Calibri" w:eastAsia="Calibri" w:hAnsi="Calibri"/>
        </w:rPr>
        <w:lastRenderedPageBreak/>
        <w:t xml:space="preserve">Der Risikograd wird durch </w:t>
      </w:r>
      <w:r w:rsidR="008E7B41">
        <w:rPr>
          <w:rFonts w:ascii="Calibri" w:eastAsia="Calibri" w:hAnsi="Calibri"/>
        </w:rPr>
        <w:t xml:space="preserve">die </w:t>
      </w:r>
      <w:r w:rsidRPr="000F118C">
        <w:rPr>
          <w:rFonts w:ascii="Calibri" w:eastAsia="Calibri" w:hAnsi="Calibri"/>
        </w:rPr>
        <w:t xml:space="preserve">Multiplikation </w:t>
      </w:r>
      <w:r w:rsidR="008E7B41">
        <w:rPr>
          <w:rFonts w:ascii="Calibri" w:eastAsia="Calibri" w:hAnsi="Calibri"/>
        </w:rPr>
        <w:t>der</w:t>
      </w:r>
      <w:r w:rsidRPr="000F118C">
        <w:rPr>
          <w:rFonts w:ascii="Calibri" w:eastAsia="Calibri" w:hAnsi="Calibri"/>
        </w:rPr>
        <w:t xml:space="preserve"> Schwere des Schadens und der Eintrittswahrscheinlichkeit ermittelt. Hieraus lässt sich dann eine Risikomatrix erstellen. Die einzelnen Felder der Matrix gehören </w:t>
      </w:r>
      <w:r w:rsidR="008E7B41">
        <w:rPr>
          <w:rFonts w:ascii="Calibri" w:eastAsia="Calibri" w:hAnsi="Calibri"/>
        </w:rPr>
        <w:t xml:space="preserve">zu </w:t>
      </w:r>
      <w:r w:rsidRPr="000F118C">
        <w:rPr>
          <w:rFonts w:ascii="Calibri" w:eastAsia="Calibri" w:hAnsi="Calibri"/>
        </w:rPr>
        <w:t xml:space="preserve">einem bestimmten Risikobereich. </w:t>
      </w:r>
    </w:p>
    <w:p w14:paraId="07EC9CB7" w14:textId="2A165885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  <w:r w:rsidRPr="000F118C">
        <w:rPr>
          <w:rFonts w:ascii="Calibri" w:eastAsia="Calibri" w:hAnsi="Calibri"/>
        </w:rPr>
        <w:t>Aus einer einfachen Farbgestaltung werden die Risikobereiche deutlich gekennzeichnet und können ggf. nach Prioritäten bearbeitet werden.</w:t>
      </w:r>
    </w:p>
    <w:p w14:paraId="5F09607B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  <w:r w:rsidRPr="000F118C">
        <w:rPr>
          <w:rFonts w:ascii="Calibri" w:eastAsia="Calibri" w:hAnsi="Calibri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AD60A4E" wp14:editId="30564B46">
            <wp:simplePos x="0" y="0"/>
            <wp:positionH relativeFrom="column">
              <wp:posOffset>997927</wp:posOffset>
            </wp:positionH>
            <wp:positionV relativeFrom="paragraph">
              <wp:posOffset>314960</wp:posOffset>
            </wp:positionV>
            <wp:extent cx="3499485" cy="3405505"/>
            <wp:effectExtent l="0" t="0" r="571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732F1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  <w:r w:rsidRPr="000F118C">
        <w:rPr>
          <w:rFonts w:ascii="Calibri" w:eastAsia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2767F" wp14:editId="02D8DD94">
                <wp:simplePos x="0" y="0"/>
                <wp:positionH relativeFrom="column">
                  <wp:posOffset>476885</wp:posOffset>
                </wp:positionH>
                <wp:positionV relativeFrom="paragraph">
                  <wp:posOffset>60960</wp:posOffset>
                </wp:positionV>
                <wp:extent cx="0" cy="3040380"/>
                <wp:effectExtent l="57150" t="38100" r="57150" b="762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03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70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37.55pt;margin-top:4.8pt;width:0;height:23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" strokecolor="windowText" strokeweight="2.25pt">
                <v:stroke endarrow="open" joinstyle="miter"/>
              </v:shape>
            </w:pict>
          </mc:Fallback>
        </mc:AlternateContent>
      </w:r>
    </w:p>
    <w:p w14:paraId="45F9FC60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2253CAE4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039B4268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764F3E62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  <w:r w:rsidRPr="000F118C">
        <w:rPr>
          <w:rFonts w:ascii="Calibri" w:eastAsia="Calibri" w:hAnsi="Calibri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4B9188F" wp14:editId="5BEFFCB8">
            <wp:simplePos x="0" y="0"/>
            <wp:positionH relativeFrom="column">
              <wp:posOffset>-1023522</wp:posOffset>
            </wp:positionH>
            <wp:positionV relativeFrom="paragraph">
              <wp:posOffset>270462</wp:posOffset>
            </wp:positionV>
            <wp:extent cx="2596515" cy="1936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651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18C">
        <w:rPr>
          <w:rFonts w:ascii="Calibri" w:eastAsia="Calibri" w:hAnsi="Calibr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0BEF65D" wp14:editId="58FE0741">
            <wp:simplePos x="0" y="0"/>
            <wp:positionH relativeFrom="column">
              <wp:posOffset>-809894</wp:posOffset>
            </wp:positionH>
            <wp:positionV relativeFrom="paragraph">
              <wp:posOffset>245818</wp:posOffset>
            </wp:positionV>
            <wp:extent cx="3153381" cy="193182"/>
            <wp:effectExtent l="0" t="0" r="3492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53381" cy="19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9350E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371532E0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434D9E95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13C9807D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34530464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6FDC4704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  <w:r w:rsidRPr="000F118C">
        <w:rPr>
          <w:rFonts w:ascii="Calibri" w:eastAsia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92EAB" wp14:editId="723018BB">
                <wp:simplePos x="0" y="0"/>
                <wp:positionH relativeFrom="column">
                  <wp:posOffset>1068070</wp:posOffset>
                </wp:positionH>
                <wp:positionV relativeFrom="paragraph">
                  <wp:posOffset>248920</wp:posOffset>
                </wp:positionV>
                <wp:extent cx="3463925" cy="5080"/>
                <wp:effectExtent l="0" t="133350" r="0" b="12827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3925" cy="50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2FE1F" id="Gerade Verbindung mit Pfeil 3" o:spid="_x0000_s1026" type="#_x0000_t32" style="position:absolute;margin-left:84.1pt;margin-top:19.6pt;width:272.75pt;height:.4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" strokecolor="windowText" strokeweight="2.25pt">
                <v:stroke endarrow="open" joinstyle="miter"/>
              </v:shape>
            </w:pict>
          </mc:Fallback>
        </mc:AlternateContent>
      </w:r>
      <w:r w:rsidRPr="000F118C">
        <w:rPr>
          <w:rFonts w:ascii="Calibri" w:eastAsia="Calibri" w:hAnsi="Calibri"/>
        </w:rPr>
        <w:tab/>
      </w:r>
      <w:r w:rsidRPr="000F118C">
        <w:rPr>
          <w:rFonts w:ascii="Calibri" w:eastAsia="Calibri" w:hAnsi="Calibri"/>
        </w:rPr>
        <w:tab/>
        <w:t xml:space="preserve">           </w:t>
      </w:r>
    </w:p>
    <w:p w14:paraId="709D6AB9" w14:textId="77777777" w:rsidR="00D05C65" w:rsidRPr="000F118C" w:rsidRDefault="00D05C65" w:rsidP="00D05C65">
      <w:pPr>
        <w:spacing w:after="200" w:line="276" w:lineRule="auto"/>
        <w:ind w:left="708" w:firstLine="708"/>
        <w:rPr>
          <w:rFonts w:ascii="Calibri" w:eastAsia="Calibri" w:hAnsi="Calibri"/>
          <w:b/>
        </w:rPr>
      </w:pPr>
      <w:r w:rsidRPr="000F118C">
        <w:rPr>
          <w:rFonts w:ascii="Calibri" w:eastAsia="Calibri" w:hAnsi="Calibri"/>
        </w:rPr>
        <w:t xml:space="preserve">                             </w:t>
      </w:r>
      <w:r w:rsidRPr="000F118C">
        <w:rPr>
          <w:rFonts w:ascii="Calibri" w:eastAsia="Calibri" w:hAnsi="Calibri"/>
          <w:b/>
        </w:rPr>
        <w:t xml:space="preserve"> Eintrittswahrscheinlichkeit</w:t>
      </w:r>
    </w:p>
    <w:p w14:paraId="6214283A" w14:textId="7EAFD43C" w:rsidR="00D05C65" w:rsidRDefault="00D05C65" w:rsidP="00D05C65">
      <w:pPr>
        <w:spacing w:after="200" w:line="276" w:lineRule="auto"/>
        <w:rPr>
          <w:rFonts w:ascii="Calibri" w:eastAsia="Calibri" w:hAnsi="Calibri"/>
        </w:rPr>
      </w:pPr>
    </w:p>
    <w:p w14:paraId="3A581E00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  <w:b/>
        </w:rPr>
      </w:pPr>
      <w:r w:rsidRPr="000F118C">
        <w:rPr>
          <w:rFonts w:ascii="Calibri" w:eastAsia="Calibri" w:hAnsi="Calibri"/>
          <w:b/>
        </w:rPr>
        <w:t>Allgemeine Leitlinien:</w:t>
      </w:r>
    </w:p>
    <w:p w14:paraId="6183B32D" w14:textId="77777777" w:rsidR="00D05C65" w:rsidRPr="000F118C" w:rsidRDefault="00D05C65" w:rsidP="00D05C65">
      <w:pPr>
        <w:spacing w:after="200" w:line="276" w:lineRule="auto"/>
        <w:rPr>
          <w:rFonts w:ascii="Calibri" w:eastAsia="Calibri" w:hAnsi="Calibri"/>
        </w:rPr>
      </w:pPr>
      <w:r w:rsidRPr="000F118C">
        <w:rPr>
          <w:rFonts w:ascii="Calibri" w:eastAsia="Calibri" w:hAnsi="Calibri"/>
        </w:rPr>
        <w:t>Im Unternehmen besteht folgende Leitlinie zur Behandlung der Risiken:</w:t>
      </w:r>
    </w:p>
    <w:p w14:paraId="147DA2A3" w14:textId="77777777" w:rsidR="00D05C65" w:rsidRPr="000F118C" w:rsidRDefault="00D05C65" w:rsidP="00D05C65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</w:rPr>
      </w:pPr>
      <w:r w:rsidRPr="000F118C">
        <w:rPr>
          <w:rFonts w:ascii="Calibri" w:eastAsia="Calibri" w:hAnsi="Calibri"/>
        </w:rPr>
        <w:t>Angestrebtes Ziel ist die Eliminierung der erkannten Risiken.</w:t>
      </w:r>
    </w:p>
    <w:p w14:paraId="32D50029" w14:textId="2B680B49" w:rsidR="00D05C65" w:rsidRPr="000F118C" w:rsidRDefault="00D05C65" w:rsidP="00D05C65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</w:rPr>
      </w:pPr>
      <w:r w:rsidRPr="000F118C">
        <w:rPr>
          <w:rFonts w:ascii="Calibri" w:eastAsia="Calibri" w:hAnsi="Calibri"/>
        </w:rPr>
        <w:t xml:space="preserve">Es werden regelmäßige Prozesse initiiert, um die gelegentlich auftretenden Risiken zu erkennen und zu eliminieren. </w:t>
      </w:r>
    </w:p>
    <w:p w14:paraId="30740088" w14:textId="77777777" w:rsidR="00D05C65" w:rsidRPr="000F118C" w:rsidRDefault="00D05C65" w:rsidP="00D05C65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</w:rPr>
      </w:pPr>
      <w:r w:rsidRPr="000F118C">
        <w:rPr>
          <w:rFonts w:ascii="Calibri" w:eastAsia="Calibri" w:hAnsi="Calibri"/>
        </w:rPr>
        <w:t>Wenn die Risiken häufig auftreten und die Reduzierung technisch nicht machbar ist oder nur durch zu hohen Aufwand realisiert werden kann, wird eine Minimierung des Risikos angestrebt.</w:t>
      </w:r>
    </w:p>
    <w:p w14:paraId="6D4540DD" w14:textId="77777777" w:rsidR="00D05C65" w:rsidRPr="000F118C" w:rsidRDefault="00D05C65" w:rsidP="00D05C65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</w:rPr>
      </w:pPr>
      <w:r w:rsidRPr="000F118C">
        <w:rPr>
          <w:rFonts w:ascii="Calibri" w:eastAsia="Calibri" w:hAnsi="Calibri"/>
        </w:rPr>
        <w:t>Wenn das Risiko nicht minimiert werden kann, wird die Aufsichtsbehörde informiert.</w:t>
      </w:r>
    </w:p>
    <w:p w14:paraId="14D647DD" w14:textId="192088A3" w:rsidR="00D05C65" w:rsidRDefault="00D05C65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102692A9" w14:textId="32D50EC6" w:rsidR="00354638" w:rsidRDefault="00354638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4A79BB2A" w14:textId="77777777" w:rsidR="00016C75" w:rsidRDefault="00016C75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244E69F7" w14:textId="77777777" w:rsidR="00016C75" w:rsidRDefault="00016C75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1CDEC6D6" w14:textId="77777777" w:rsidR="00016C75" w:rsidRDefault="00016C75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00A20F7F" w14:textId="77777777" w:rsidR="00016C75" w:rsidRDefault="00016C75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7F7588B1" w14:textId="49B3CD61" w:rsidR="00D05C65" w:rsidRPr="000F118C" w:rsidRDefault="00D05C65" w:rsidP="00D05C65">
      <w:pPr>
        <w:spacing w:after="200" w:line="276" w:lineRule="auto"/>
        <w:contextualSpacing/>
        <w:rPr>
          <w:rFonts w:ascii="Calibri" w:eastAsia="Calibri" w:hAnsi="Calibri"/>
          <w:b/>
        </w:rPr>
      </w:pPr>
      <w:r w:rsidRPr="000F118C">
        <w:rPr>
          <w:rFonts w:ascii="Calibri" w:eastAsia="Calibri" w:hAnsi="Calibri"/>
          <w:b/>
        </w:rPr>
        <w:lastRenderedPageBreak/>
        <w:t xml:space="preserve">Risikobewertung zum </w:t>
      </w:r>
      <w:r w:rsidR="00F078A5">
        <w:rPr>
          <w:rFonts w:ascii="Calibri" w:eastAsia="Calibri" w:hAnsi="Calibri"/>
          <w:b/>
        </w:rPr>
        <w:t>Sicherheitsvorfall</w:t>
      </w:r>
      <w:r w:rsidRPr="000F118C">
        <w:rPr>
          <w:rFonts w:ascii="Calibri" w:eastAsia="Calibri" w:hAnsi="Calibri"/>
          <w:b/>
        </w:rPr>
        <w:t>:</w:t>
      </w:r>
    </w:p>
    <w:p w14:paraId="5B09FC83" w14:textId="77777777" w:rsidR="00D05C65" w:rsidRPr="000F118C" w:rsidRDefault="00D05C65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18088FD0" w14:textId="2A893373" w:rsidR="00591928" w:rsidRDefault="00F078A5" w:rsidP="00591928">
      <w:pPr>
        <w:pStyle w:val="Listenabsatz"/>
        <w:numPr>
          <w:ilvl w:val="0"/>
          <w:numId w:val="23"/>
        </w:numPr>
        <w:spacing w:after="200" w:line="276" w:lineRule="auto"/>
        <w:jc w:val="both"/>
        <w:rPr>
          <w:rFonts w:ascii="Calibri" w:eastAsia="Calibri" w:hAnsi="Calibri"/>
        </w:rPr>
      </w:pPr>
      <w:r w:rsidRPr="00E31E85">
        <w:rPr>
          <w:rFonts w:ascii="Calibri" w:eastAsia="Calibri" w:hAnsi="Calibri"/>
        </w:rPr>
        <w:t xml:space="preserve">Wir bewerten den Sicherheitsvorfall als </w:t>
      </w:r>
      <w:r w:rsidRPr="00E31E85">
        <w:rPr>
          <w:rFonts w:ascii="Calibri" w:eastAsia="Calibri" w:hAnsi="Calibri"/>
          <w:b/>
          <w:bCs/>
        </w:rPr>
        <w:t>geringes Risiko</w:t>
      </w:r>
      <w:r w:rsidRPr="00E31E85">
        <w:rPr>
          <w:rFonts w:ascii="Calibri" w:eastAsia="Calibri" w:hAnsi="Calibri"/>
        </w:rPr>
        <w:t>, da nur Emailadressen abgefangen wurden. Die versendeten E</w:t>
      </w:r>
      <w:r w:rsidR="008E7B41">
        <w:rPr>
          <w:rFonts w:ascii="Calibri" w:eastAsia="Calibri" w:hAnsi="Calibri"/>
        </w:rPr>
        <w:t>-Mails</w:t>
      </w:r>
      <w:r w:rsidRPr="00E31E85">
        <w:rPr>
          <w:rFonts w:ascii="Calibri" w:eastAsia="Calibri" w:hAnsi="Calibri"/>
        </w:rPr>
        <w:t xml:space="preserve"> enthielten nach unserer Vermutung keinen Link oder Geldforderungen.</w:t>
      </w:r>
      <w:r w:rsidR="00591928" w:rsidRPr="00E31E85">
        <w:rPr>
          <w:rFonts w:ascii="Calibri" w:eastAsia="Calibri" w:hAnsi="Calibri"/>
        </w:rPr>
        <w:t xml:space="preserve"> </w:t>
      </w:r>
      <w:r w:rsidRPr="00E31E85">
        <w:rPr>
          <w:rFonts w:ascii="Calibri" w:eastAsia="Calibri" w:hAnsi="Calibri"/>
        </w:rPr>
        <w:t xml:space="preserve">Die versandte E-Mail ist in der Kennung als Spam </w:t>
      </w:r>
      <w:r w:rsidR="00A91496" w:rsidRPr="00E31E85">
        <w:rPr>
          <w:rFonts w:ascii="Calibri" w:eastAsia="Calibri" w:hAnsi="Calibri"/>
        </w:rPr>
        <w:t>deutlich erkennbar.</w:t>
      </w:r>
      <w:r w:rsidR="00591928" w:rsidRPr="00E31E85">
        <w:rPr>
          <w:rFonts w:ascii="Calibri" w:eastAsia="Calibri" w:hAnsi="Calibri"/>
        </w:rPr>
        <w:t xml:space="preserve"> </w:t>
      </w:r>
    </w:p>
    <w:p w14:paraId="0EFCC460" w14:textId="77777777" w:rsidR="00E31E85" w:rsidRPr="00E31E85" w:rsidRDefault="00E31E85" w:rsidP="00E31E85">
      <w:pPr>
        <w:pStyle w:val="Listenabsatz"/>
        <w:spacing w:after="200" w:line="276" w:lineRule="auto"/>
        <w:jc w:val="both"/>
        <w:rPr>
          <w:rFonts w:ascii="Calibri" w:eastAsia="Calibri" w:hAnsi="Calibri"/>
        </w:rPr>
      </w:pPr>
    </w:p>
    <w:p w14:paraId="5E3C4695" w14:textId="5D3DDDA6" w:rsidR="00AB4607" w:rsidRPr="00591928" w:rsidRDefault="00591928" w:rsidP="00AB4607">
      <w:pPr>
        <w:pStyle w:val="Listenabsatz"/>
        <w:numPr>
          <w:ilvl w:val="0"/>
          <w:numId w:val="23"/>
        </w:numPr>
        <w:spacing w:after="200" w:line="276" w:lineRule="auto"/>
        <w:jc w:val="both"/>
        <w:rPr>
          <w:rFonts w:ascii="Calibri" w:eastAsia="Calibri" w:hAnsi="Calibri"/>
        </w:rPr>
      </w:pPr>
      <w:r w:rsidRPr="00AB4607">
        <w:rPr>
          <w:rFonts w:ascii="Calibri" w:eastAsia="Calibri" w:hAnsi="Calibri"/>
        </w:rPr>
        <w:t>Eine   Verwundbarkeit   des  Office 365 (Outlook) / Exchange   Servers   war zwar   gegeben,   jedoch   kann eine Kompromittierung nach unsere</w:t>
      </w:r>
      <w:r w:rsidR="00AB4607" w:rsidRPr="00AB4607">
        <w:rPr>
          <w:rFonts w:ascii="Calibri" w:eastAsia="Calibri" w:hAnsi="Calibri"/>
        </w:rPr>
        <w:t xml:space="preserve">r Ansicht ausgeschlossen werden. </w:t>
      </w:r>
      <w:r w:rsidR="00AB4607" w:rsidRPr="00E31E85">
        <w:rPr>
          <w:rFonts w:ascii="Calibri" w:eastAsia="Calibri" w:hAnsi="Calibri"/>
        </w:rPr>
        <w:t>Es wurden intern weitere Schutzmaßna</w:t>
      </w:r>
      <w:r w:rsidR="00AB4607">
        <w:rPr>
          <w:rFonts w:ascii="Calibri" w:eastAsia="Calibri" w:hAnsi="Calibri"/>
        </w:rPr>
        <w:t>h</w:t>
      </w:r>
      <w:r w:rsidR="00AB4607" w:rsidRPr="00E31E85">
        <w:rPr>
          <w:rFonts w:ascii="Calibri" w:eastAsia="Calibri" w:hAnsi="Calibri"/>
        </w:rPr>
        <w:t>men durchgeführt, die ein weiteres mögliches Eindringen verhindern.</w:t>
      </w:r>
      <w:r w:rsidR="004430ED">
        <w:rPr>
          <w:rFonts w:ascii="Calibri" w:eastAsia="Calibri" w:hAnsi="Calibri"/>
        </w:rPr>
        <w:t xml:space="preserve"> Nach Durchführung der Sicherheitsmaßnahmen wurden von eigenen Mail-Server keine weiteren Mails versandt; zudem haben auch wir selbst keine Mails erhalten. Informationen von Kunden lagen ebenfalls nicht vor. </w:t>
      </w:r>
    </w:p>
    <w:p w14:paraId="7E9B6AA6" w14:textId="77777777" w:rsidR="00AB4607" w:rsidRPr="00AB4607" w:rsidRDefault="00AB4607" w:rsidP="00AB4607">
      <w:pPr>
        <w:pStyle w:val="Listenabsatz"/>
        <w:spacing w:after="200" w:line="276" w:lineRule="auto"/>
        <w:jc w:val="both"/>
        <w:rPr>
          <w:rFonts w:ascii="Calibri" w:eastAsia="Calibri" w:hAnsi="Calibri"/>
        </w:rPr>
      </w:pPr>
    </w:p>
    <w:p w14:paraId="3FF00A36" w14:textId="3FE8C7F1" w:rsidR="00591928" w:rsidRDefault="00591928" w:rsidP="00A91496">
      <w:pPr>
        <w:pStyle w:val="Listenabsatz"/>
        <w:numPr>
          <w:ilvl w:val="0"/>
          <w:numId w:val="23"/>
        </w:numPr>
        <w:spacing w:after="200" w:line="276" w:lineRule="auto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Es kann aus unserer Sicht </w:t>
      </w:r>
      <w:r w:rsidRPr="00591928">
        <w:rPr>
          <w:rFonts w:ascii="Calibri" w:eastAsia="Calibri" w:hAnsi="Calibri"/>
        </w:rPr>
        <w:t xml:space="preserve">ein  Risiko für  die  betroffenen  Personen nach  DSGVO  ausgeschlossen  werden.  </w:t>
      </w:r>
      <w:bookmarkStart w:id="3" w:name="_Hlk72497371"/>
      <w:r w:rsidRPr="00591928">
        <w:rPr>
          <w:rFonts w:ascii="Calibri" w:eastAsia="Calibri" w:hAnsi="Calibri"/>
        </w:rPr>
        <w:t>Es  liegt somit keine meldepflichtige Datenschutzverletzung vor</w:t>
      </w:r>
      <w:bookmarkEnd w:id="3"/>
      <w:r w:rsidRPr="00591928">
        <w:rPr>
          <w:rFonts w:ascii="Calibri" w:eastAsia="Calibri" w:hAnsi="Calibri"/>
        </w:rPr>
        <w:t>, da der Vorfall voraussichtlich nicht zu einem Risiko für die Rechte und Freiheiten natürlicher Personen führt</w:t>
      </w:r>
      <w:r>
        <w:rPr>
          <w:rFonts w:ascii="Calibri" w:eastAsia="Calibri" w:hAnsi="Calibri"/>
        </w:rPr>
        <w:t xml:space="preserve"> </w:t>
      </w:r>
      <w:r w:rsidRPr="00591928">
        <w:rPr>
          <w:rFonts w:ascii="Calibri" w:eastAsia="Calibri" w:hAnsi="Calibri"/>
        </w:rPr>
        <w:t>(vgl. Art. 33 DS-GVO).</w:t>
      </w:r>
    </w:p>
    <w:p w14:paraId="68B04761" w14:textId="77777777" w:rsidR="00F078A5" w:rsidRDefault="00F078A5" w:rsidP="00F078A5">
      <w:pPr>
        <w:spacing w:after="200" w:line="276" w:lineRule="auto"/>
        <w:contextualSpacing/>
        <w:jc w:val="both"/>
        <w:rPr>
          <w:rFonts w:ascii="Calibri" w:eastAsia="Calibri" w:hAnsi="Calibri"/>
        </w:rPr>
      </w:pPr>
    </w:p>
    <w:p w14:paraId="534CFD33" w14:textId="77777777" w:rsidR="00477642" w:rsidRPr="00354638" w:rsidRDefault="00477642" w:rsidP="00A91496">
      <w:pPr>
        <w:spacing w:after="200" w:line="276" w:lineRule="auto"/>
        <w:jc w:val="both"/>
        <w:rPr>
          <w:rFonts w:ascii="Calibri" w:eastAsia="Calibri" w:hAnsi="Calibri"/>
          <w:b/>
        </w:rPr>
      </w:pPr>
      <w:r w:rsidRPr="00354638">
        <w:rPr>
          <w:rFonts w:ascii="Calibri" w:eastAsia="Calibri" w:hAnsi="Calibri"/>
          <w:b/>
        </w:rPr>
        <w:t>Fazit:</w:t>
      </w:r>
    </w:p>
    <w:p w14:paraId="167A3DCA" w14:textId="11CC9BE9" w:rsidR="00D05C65" w:rsidRPr="00354638" w:rsidRDefault="00D05C65" w:rsidP="00A91496">
      <w:pPr>
        <w:spacing w:after="200" w:line="276" w:lineRule="auto"/>
        <w:jc w:val="both"/>
        <w:rPr>
          <w:rFonts w:ascii="Calibri" w:eastAsia="Calibri" w:hAnsi="Calibri"/>
          <w:b/>
        </w:rPr>
      </w:pPr>
      <w:r w:rsidRPr="00354638">
        <w:rPr>
          <w:rFonts w:ascii="Calibri" w:eastAsia="Calibri" w:hAnsi="Calibri"/>
          <w:b/>
        </w:rPr>
        <w:t>Die Risikobewertung zeigt, dass die relevanten Risikofaktoren und Bewertungen insgesamt im „grünen Bereich“ befinden.</w:t>
      </w:r>
      <w:r w:rsidR="00477642" w:rsidRPr="00354638">
        <w:rPr>
          <w:rFonts w:ascii="Calibri" w:eastAsia="Calibri" w:hAnsi="Calibri"/>
          <w:b/>
        </w:rPr>
        <w:t xml:space="preserve"> Es  liegt somit keine meldepflichtige Datenschutzverletzung vor.</w:t>
      </w:r>
    </w:p>
    <w:p w14:paraId="6AA13B7B" w14:textId="77777777" w:rsidR="00D05C65" w:rsidRPr="000F118C" w:rsidRDefault="00D05C65" w:rsidP="00F078A5">
      <w:pPr>
        <w:spacing w:after="200" w:line="276" w:lineRule="auto"/>
        <w:contextualSpacing/>
        <w:jc w:val="both"/>
        <w:rPr>
          <w:rFonts w:ascii="Calibri" w:eastAsia="Calibri" w:hAnsi="Calibri"/>
        </w:rPr>
      </w:pPr>
    </w:p>
    <w:p w14:paraId="4673DA5D" w14:textId="77777777" w:rsidR="00D05C65" w:rsidRPr="000F118C" w:rsidRDefault="00D05C65" w:rsidP="00D05C65">
      <w:pPr>
        <w:spacing w:after="200" w:line="276" w:lineRule="auto"/>
        <w:contextualSpacing/>
        <w:rPr>
          <w:rFonts w:ascii="Calibri" w:eastAsia="Calibri" w:hAnsi="Calibri"/>
        </w:rPr>
      </w:pPr>
    </w:p>
    <w:p w14:paraId="658D0537" w14:textId="77777777" w:rsidR="00D05C65" w:rsidRPr="000F118C" w:rsidRDefault="00D05C65" w:rsidP="00D05C65">
      <w:pPr>
        <w:rPr>
          <w:rFonts w:ascii="Calibri" w:eastAsia="Calibri" w:hAnsi="Calibri"/>
        </w:rPr>
      </w:pPr>
    </w:p>
    <w:p w14:paraId="6E0DEA3E" w14:textId="77777777" w:rsidR="00D05C65" w:rsidRPr="00B96F8F" w:rsidRDefault="00D05C65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26E02F81" w14:textId="77777777" w:rsidR="00D05C65" w:rsidRDefault="00D05C65" w:rsidP="00D05C65">
      <w:pPr>
        <w:spacing w:after="200" w:line="276" w:lineRule="auto"/>
        <w:ind w:left="708" w:hanging="708"/>
        <w:rPr>
          <w:rFonts w:ascii="Calibri" w:eastAsia="Calibri" w:hAnsi="Calibri"/>
        </w:rPr>
      </w:pPr>
      <w:r w:rsidRPr="00B96F8F">
        <w:rPr>
          <w:rFonts w:ascii="Calibri" w:eastAsia="Calibri" w:hAnsi="Calibri"/>
        </w:rPr>
        <w:t>Ort, Datum</w:t>
      </w:r>
      <w:r w:rsidRPr="00B96F8F">
        <w:rPr>
          <w:rFonts w:ascii="Calibri" w:eastAsia="Calibri" w:hAnsi="Calibri"/>
        </w:rPr>
        <w:tab/>
      </w:r>
      <w:r w:rsidRPr="00B96F8F">
        <w:rPr>
          <w:rFonts w:ascii="Calibri" w:eastAsia="Calibri" w:hAnsi="Calibri"/>
        </w:rPr>
        <w:tab/>
      </w:r>
      <w:r w:rsidRPr="00B96F8F">
        <w:rPr>
          <w:rFonts w:ascii="Calibri" w:eastAsia="Calibri" w:hAnsi="Calibri"/>
        </w:rPr>
        <w:tab/>
        <w:t>Verantwortlicher (Unterschrift)</w:t>
      </w:r>
    </w:p>
    <w:p w14:paraId="204BABE7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4EC6E6B1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1C25B1ED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21B97A32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62346813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2989CD70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2388093D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400CF5DD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735195EA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0F1A53A0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234D3024" w14:textId="77777777" w:rsidR="00C760C9" w:rsidRDefault="00C760C9" w:rsidP="00D05C65">
      <w:pPr>
        <w:spacing w:after="200" w:line="276" w:lineRule="auto"/>
        <w:ind w:left="708" w:hanging="708"/>
        <w:rPr>
          <w:rFonts w:ascii="Calibri" w:eastAsia="Calibri" w:hAnsi="Calibri"/>
        </w:rPr>
      </w:pPr>
    </w:p>
    <w:p w14:paraId="494FC869" w14:textId="77777777" w:rsidR="00590255" w:rsidRDefault="00590255" w:rsidP="00590255">
      <w:pPr>
        <w:jc w:val="both"/>
        <w:sectPr w:rsidR="00590255" w:rsidSect="00C8083B">
          <w:type w:val="continuous"/>
          <w:pgSz w:w="11907" w:h="16840" w:code="9"/>
          <w:pgMar w:top="1418" w:right="851" w:bottom="567" w:left="1418" w:header="709" w:footer="567" w:gutter="0"/>
          <w:cols w:space="709"/>
          <w:titlePg/>
        </w:sectPr>
      </w:pPr>
    </w:p>
    <w:p w14:paraId="189AAFD5" w14:textId="42A6D53B" w:rsidR="00590255" w:rsidRPr="00590255" w:rsidRDefault="00503F78" w:rsidP="00590255">
      <w:pPr>
        <w:jc w:val="both"/>
        <w:rPr>
          <w:b/>
          <w:bCs/>
        </w:rPr>
      </w:pPr>
      <w:r>
        <w:rPr>
          <w:b/>
          <w:bCs/>
        </w:rPr>
        <w:t>Meldung des Datenschutzvorfalles</w:t>
      </w:r>
    </w:p>
    <w:p w14:paraId="015836F4" w14:textId="79FFB00F" w:rsidR="00590255" w:rsidRDefault="00503F78" w:rsidP="00590255">
      <w:pPr>
        <w:jc w:val="both"/>
      </w:pPr>
      <w:r>
        <w:t xml:space="preserve">Im vorliegenden Fall war </w:t>
      </w:r>
      <w:r w:rsidR="005A33E7">
        <w:t>nach interne</w:t>
      </w:r>
      <w:r w:rsidR="00901B86">
        <w:t>r</w:t>
      </w:r>
      <w:r w:rsidR="005A33E7">
        <w:t xml:space="preserve"> Prüfung d</w:t>
      </w:r>
      <w:r w:rsidR="00901B86">
        <w:t xml:space="preserve">es </w:t>
      </w:r>
      <w:r w:rsidR="005A33E7">
        <w:t xml:space="preserve">eine Meldung des Datenschutzvorfalles nicht notwendig. </w:t>
      </w:r>
      <w:r w:rsidR="00901B86">
        <w:t xml:space="preserve">Bei einem schwerwiegenderen Fall – wie beispielsweise </w:t>
      </w:r>
      <w:r w:rsidR="00367805">
        <w:t xml:space="preserve">einem Diebstahl aller Kundendaten – wäre eine Meldung zwingend erforderlich gewesen. </w:t>
      </w:r>
    </w:p>
    <w:p w14:paraId="0F3CC821" w14:textId="02A9074D" w:rsidR="00367805" w:rsidRDefault="00EB7B82" w:rsidP="00590255">
      <w:pPr>
        <w:jc w:val="both"/>
      </w:pPr>
      <w:r>
        <w:t xml:space="preserve">Wie eine solche Meldung aussehen kann, zeigen wir in einem nächsten </w:t>
      </w:r>
      <w:r w:rsidR="006F5FD8">
        <w:t>Newsletter auf.</w:t>
      </w:r>
    </w:p>
    <w:p w14:paraId="2D86E08B" w14:textId="77777777" w:rsidR="00A21890" w:rsidRDefault="00A21890" w:rsidP="00590255">
      <w:pPr>
        <w:jc w:val="both"/>
      </w:pPr>
    </w:p>
    <w:p w14:paraId="0B8008A1" w14:textId="286C219D" w:rsidR="006F5FD8" w:rsidRDefault="00116C98" w:rsidP="00590255">
      <w:pPr>
        <w:jc w:val="both"/>
        <w:rPr>
          <w:b/>
          <w:bCs/>
        </w:rPr>
      </w:pPr>
      <w:r w:rsidRPr="00116C98">
        <w:rPr>
          <w:b/>
          <w:bCs/>
        </w:rPr>
        <w:t>Wie unterstützt der FHR seine Partner in Sachen Datenschutz?</w:t>
      </w:r>
    </w:p>
    <w:p w14:paraId="6ADD9620" w14:textId="77777777" w:rsidR="00116C98" w:rsidRPr="00967258" w:rsidRDefault="00116C98" w:rsidP="00116C98">
      <w:pPr>
        <w:jc w:val="both"/>
        <w:rPr>
          <w:b/>
          <w:bCs/>
        </w:rPr>
      </w:pPr>
      <w:r w:rsidRPr="00967258">
        <w:rPr>
          <w:b/>
          <w:bCs/>
        </w:rPr>
        <w:t>FHR-Rahmenvereinbarung DSGVO</w:t>
      </w:r>
    </w:p>
    <w:p w14:paraId="51D530F3" w14:textId="54F1DEEA" w:rsidR="00116C98" w:rsidRDefault="00116C98" w:rsidP="00116C98">
      <w:pPr>
        <w:jc w:val="both"/>
      </w:pPr>
      <w:r>
        <w:t xml:space="preserve">Für alle Unternehmen, die sich diesem Thema mit professioneller Unterstützung umfassend erstellen wollen, hat der FHR-Verbund mit dem Branchenexperten, Unternehmensberater und </w:t>
      </w:r>
      <w:proofErr w:type="spellStart"/>
      <w:r>
        <w:t>zertifzierten</w:t>
      </w:r>
      <w:proofErr w:type="spellEnd"/>
      <w:r>
        <w:t xml:space="preserve"> betrieblichen Datenschutzbeauftragten Dieter Perk, eine Rahmenvereinbarung geschlossen.</w:t>
      </w:r>
    </w:p>
    <w:p w14:paraId="7AC3C6B2" w14:textId="77777777" w:rsidR="00116C98" w:rsidRPr="002851F1" w:rsidRDefault="00116C98" w:rsidP="00116C98">
      <w:pPr>
        <w:jc w:val="both"/>
        <w:rPr>
          <w:b/>
          <w:bCs/>
        </w:rPr>
      </w:pPr>
      <w:r w:rsidRPr="002851F1">
        <w:rPr>
          <w:b/>
          <w:bCs/>
        </w:rPr>
        <w:t>Hotline DSGVO</w:t>
      </w:r>
    </w:p>
    <w:p w14:paraId="43AA947F" w14:textId="77777777" w:rsidR="00116C98" w:rsidRDefault="00116C98" w:rsidP="00116C98">
      <w:pPr>
        <w:jc w:val="both"/>
      </w:pPr>
      <w:r>
        <w:t>Diese Rahmenvereinbarung umfasst eine kostenlose Hotline DSGVO im Rahmen einer telefonischen Erstauskunft.</w:t>
      </w:r>
    </w:p>
    <w:p w14:paraId="020FB378" w14:textId="77777777" w:rsidR="00116C98" w:rsidRDefault="00116C98" w:rsidP="00116C98">
      <w:pPr>
        <w:jc w:val="both"/>
        <w:rPr>
          <w:b/>
          <w:bCs/>
        </w:rPr>
      </w:pPr>
      <w:r w:rsidRPr="00835569">
        <w:rPr>
          <w:b/>
          <w:bCs/>
        </w:rPr>
        <w:t>Handbuch zur Umsetzung der DSGVO</w:t>
      </w:r>
    </w:p>
    <w:p w14:paraId="04EE9F5B" w14:textId="38EEAAEB" w:rsidR="008732DC" w:rsidRDefault="00116C98" w:rsidP="00590255">
      <w:pPr>
        <w:jc w:val="both"/>
        <w:rPr>
          <w:b/>
          <w:bCs/>
        </w:rPr>
      </w:pPr>
      <w:r>
        <w:t>Für die Umsetzung hat er ferner ein Handbuch erstellt, welches zum FHR-Vorzugspreis von 499 € + MwSt. (regulär 599 €) erworben werden kann.</w:t>
      </w:r>
    </w:p>
    <w:p w14:paraId="647ED84E" w14:textId="2AF39283" w:rsidR="00A21890" w:rsidRDefault="00A21890" w:rsidP="00590255">
      <w:pPr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DB4E07A" wp14:editId="3ED27587">
            <wp:extent cx="3035935" cy="30968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D6F7B" w14:textId="77777777" w:rsidR="008732DC" w:rsidRDefault="008732DC" w:rsidP="00590255">
      <w:pPr>
        <w:jc w:val="both"/>
        <w:rPr>
          <w:b/>
          <w:bCs/>
        </w:rPr>
      </w:pPr>
    </w:p>
    <w:p w14:paraId="7E9D41A6" w14:textId="77777777" w:rsidR="008732DC" w:rsidRDefault="008732DC" w:rsidP="00590255">
      <w:pPr>
        <w:jc w:val="both"/>
        <w:rPr>
          <w:b/>
          <w:bCs/>
        </w:rPr>
      </w:pPr>
    </w:p>
    <w:p w14:paraId="1AB41DAA" w14:textId="77777777" w:rsidR="008732DC" w:rsidRDefault="008732DC" w:rsidP="00590255">
      <w:pPr>
        <w:jc w:val="both"/>
        <w:rPr>
          <w:b/>
          <w:bCs/>
        </w:rPr>
      </w:pPr>
    </w:p>
    <w:p w14:paraId="36536F06" w14:textId="77777777" w:rsidR="008732DC" w:rsidRDefault="008732DC" w:rsidP="00590255">
      <w:pPr>
        <w:jc w:val="both"/>
        <w:rPr>
          <w:b/>
          <w:bCs/>
        </w:rPr>
      </w:pPr>
    </w:p>
    <w:p w14:paraId="06D9E858" w14:textId="77777777" w:rsidR="008732DC" w:rsidRDefault="008732DC" w:rsidP="00590255">
      <w:pPr>
        <w:jc w:val="both"/>
        <w:rPr>
          <w:b/>
          <w:bCs/>
        </w:rPr>
      </w:pPr>
    </w:p>
    <w:p w14:paraId="230F97AD" w14:textId="77777777" w:rsidR="008732DC" w:rsidRDefault="008732DC" w:rsidP="00590255">
      <w:pPr>
        <w:jc w:val="both"/>
        <w:rPr>
          <w:b/>
          <w:bCs/>
        </w:rPr>
      </w:pPr>
    </w:p>
    <w:p w14:paraId="6A0F48FD" w14:textId="77777777" w:rsidR="008732DC" w:rsidRDefault="008732DC" w:rsidP="00590255">
      <w:pPr>
        <w:jc w:val="both"/>
        <w:rPr>
          <w:b/>
          <w:bCs/>
        </w:rPr>
      </w:pPr>
    </w:p>
    <w:p w14:paraId="50E3FAAC" w14:textId="77777777" w:rsidR="008732DC" w:rsidRDefault="008732DC" w:rsidP="00590255">
      <w:pPr>
        <w:jc w:val="both"/>
        <w:rPr>
          <w:b/>
          <w:bCs/>
        </w:rPr>
      </w:pPr>
    </w:p>
    <w:p w14:paraId="0E839408" w14:textId="77777777" w:rsidR="008732DC" w:rsidRDefault="008732DC" w:rsidP="00590255">
      <w:pPr>
        <w:jc w:val="both"/>
        <w:rPr>
          <w:b/>
          <w:bCs/>
        </w:rPr>
      </w:pPr>
    </w:p>
    <w:p w14:paraId="7626F487" w14:textId="77777777" w:rsidR="008732DC" w:rsidRDefault="008732DC" w:rsidP="00590255">
      <w:pPr>
        <w:jc w:val="both"/>
        <w:rPr>
          <w:b/>
          <w:bCs/>
        </w:rPr>
      </w:pPr>
    </w:p>
    <w:p w14:paraId="7628D6B4" w14:textId="77777777" w:rsidR="008732DC" w:rsidRDefault="008732DC" w:rsidP="00590255">
      <w:pPr>
        <w:jc w:val="both"/>
        <w:rPr>
          <w:b/>
          <w:bCs/>
        </w:rPr>
      </w:pPr>
    </w:p>
    <w:p w14:paraId="79EFDF1A" w14:textId="77777777" w:rsidR="008732DC" w:rsidRDefault="008732DC" w:rsidP="00590255">
      <w:pPr>
        <w:jc w:val="both"/>
        <w:rPr>
          <w:b/>
          <w:bCs/>
        </w:rPr>
      </w:pPr>
    </w:p>
    <w:p w14:paraId="28F511FB" w14:textId="77777777" w:rsidR="008732DC" w:rsidRDefault="008732DC" w:rsidP="00590255">
      <w:pPr>
        <w:jc w:val="both"/>
        <w:rPr>
          <w:b/>
          <w:bCs/>
        </w:rPr>
      </w:pPr>
    </w:p>
    <w:p w14:paraId="3CA01E67" w14:textId="77777777" w:rsidR="008732DC" w:rsidRPr="00116C98" w:rsidRDefault="008732DC" w:rsidP="00590255">
      <w:pPr>
        <w:jc w:val="both"/>
        <w:rPr>
          <w:b/>
          <w:bCs/>
        </w:rPr>
      </w:pPr>
    </w:p>
    <w:p w14:paraId="0E07CAA1" w14:textId="77777777" w:rsidR="00116C98" w:rsidRDefault="00116C98" w:rsidP="00590255">
      <w:pPr>
        <w:jc w:val="both"/>
      </w:pPr>
    </w:p>
    <w:p w14:paraId="2440A7F2" w14:textId="77777777" w:rsidR="006F5FD8" w:rsidRDefault="006F5FD8" w:rsidP="00590255">
      <w:pPr>
        <w:jc w:val="both"/>
      </w:pPr>
    </w:p>
    <w:p w14:paraId="14C84C99" w14:textId="77777777" w:rsidR="00590255" w:rsidRDefault="00590255" w:rsidP="00D05C65">
      <w:pPr>
        <w:spacing w:after="200" w:line="276" w:lineRule="auto"/>
        <w:ind w:left="708" w:hanging="708"/>
        <w:rPr>
          <w:rFonts w:ascii="Calibri" w:hAnsi="Calibri" w:cs="Arial"/>
          <w:b/>
        </w:rPr>
        <w:sectPr w:rsidR="00590255" w:rsidSect="00590255">
          <w:type w:val="continuous"/>
          <w:pgSz w:w="11907" w:h="16840" w:code="9"/>
          <w:pgMar w:top="1418" w:right="851" w:bottom="567" w:left="1418" w:header="709" w:footer="567" w:gutter="0"/>
          <w:cols w:num="2" w:space="709"/>
          <w:titlePg/>
        </w:sectPr>
      </w:pPr>
    </w:p>
    <w:p w14:paraId="290F7831" w14:textId="77777777" w:rsidR="00C760C9" w:rsidRPr="00B96F8F" w:rsidRDefault="00C760C9" w:rsidP="0033793B">
      <w:pPr>
        <w:spacing w:after="200" w:line="276" w:lineRule="auto"/>
        <w:ind w:left="708" w:hanging="708"/>
        <w:rPr>
          <w:rFonts w:ascii="Calibri" w:hAnsi="Calibri" w:cs="Arial"/>
          <w:b/>
        </w:rPr>
      </w:pPr>
    </w:p>
    <w:sectPr w:rsidR="00C760C9" w:rsidRPr="00B96F8F" w:rsidSect="00C8083B">
      <w:type w:val="continuous"/>
      <w:pgSz w:w="11907" w:h="16840" w:code="9"/>
      <w:pgMar w:top="1418" w:right="851" w:bottom="567" w:left="1418" w:header="709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CC94" w14:textId="77777777" w:rsidR="0055228F" w:rsidRDefault="0055228F" w:rsidP="00172781">
      <w:r>
        <w:separator/>
      </w:r>
    </w:p>
  </w:endnote>
  <w:endnote w:type="continuationSeparator" w:id="0">
    <w:p w14:paraId="780A1B17" w14:textId="77777777" w:rsidR="0055228F" w:rsidRDefault="0055228F" w:rsidP="0017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7892" w14:textId="77777777" w:rsidR="00BE15B7" w:rsidRDefault="00555637" w:rsidP="00BE15B7">
    <w:pPr>
      <w:pStyle w:val="Fuzeile"/>
      <w:framePr w:wrap="around" w:x="566" w:y="15574"/>
      <w:rPr>
        <w:color w:val="808080" w:themeColor="background1" w:themeShade="80"/>
      </w:rPr>
    </w:pPr>
    <w:r w:rsidRPr="00BE15B7">
      <w:rPr>
        <w:color w:val="808080" w:themeColor="background1" w:themeShade="80"/>
      </w:rPr>
      <w:t xml:space="preserve">     </w:t>
    </w:r>
  </w:p>
  <w:p w14:paraId="13547666" w14:textId="77777777" w:rsidR="00555637" w:rsidRPr="00BE15B7" w:rsidRDefault="00BE15B7" w:rsidP="00BE15B7">
    <w:pPr>
      <w:pStyle w:val="Fuzeile"/>
      <w:framePr w:wrap="around" w:x="566" w:y="15574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</w:t>
    </w:r>
    <w:r w:rsidR="00555637" w:rsidRPr="00BE15B7">
      <w:rPr>
        <w:color w:val="808080" w:themeColor="background1" w:themeShade="80"/>
      </w:rPr>
      <w:t xml:space="preserve">©  Dieter Perk | Zertifizierter Datenschutzbeauftragter (DEKRA) </w:t>
    </w:r>
  </w:p>
  <w:p w14:paraId="2A4ED630" w14:textId="77777777" w:rsidR="00555637" w:rsidRPr="00BE15B7" w:rsidRDefault="00555637" w:rsidP="00BE15B7">
    <w:pPr>
      <w:pStyle w:val="Fuzeile"/>
      <w:framePr w:wrap="around" w:x="566" w:y="15574"/>
      <w:rPr>
        <w:color w:val="808080" w:themeColor="background1" w:themeShade="80"/>
      </w:rPr>
    </w:pPr>
    <w:r w:rsidRPr="00BE15B7">
      <w:rPr>
        <w:color w:val="808080" w:themeColor="background1" w:themeShade="80"/>
      </w:rPr>
      <w:t xml:space="preserve">           www.perk-unternehmensberatung.de                                                                                                                                                                                      </w:t>
    </w:r>
    <w:r w:rsidRPr="00BE15B7">
      <w:rPr>
        <w:color w:val="808080" w:themeColor="background1" w:themeShade="80"/>
      </w:rPr>
      <w:fldChar w:fldCharType="begin"/>
    </w:r>
    <w:r w:rsidRPr="00BE15B7">
      <w:rPr>
        <w:color w:val="808080" w:themeColor="background1" w:themeShade="80"/>
      </w:rPr>
      <w:instrText>PAGE</w:instrText>
    </w:r>
    <w:r w:rsidRPr="00BE15B7">
      <w:rPr>
        <w:color w:val="808080" w:themeColor="background1" w:themeShade="80"/>
      </w:rPr>
      <w:fldChar w:fldCharType="separate"/>
    </w:r>
    <w:r w:rsidR="00D35702">
      <w:rPr>
        <w:noProof/>
        <w:color w:val="808080" w:themeColor="background1" w:themeShade="80"/>
      </w:rPr>
      <w:t>2</w:t>
    </w:r>
    <w:r w:rsidRPr="00BE15B7">
      <w:rPr>
        <w:color w:val="808080" w:themeColor="background1" w:themeShade="80"/>
      </w:rPr>
      <w:fldChar w:fldCharType="end"/>
    </w:r>
    <w:r w:rsidRPr="00BE15B7">
      <w:rPr>
        <w:color w:val="808080" w:themeColor="background1" w:themeShade="80"/>
      </w:rPr>
      <w:t xml:space="preserve"> / </w:t>
    </w:r>
    <w:r w:rsidRPr="00BE15B7">
      <w:rPr>
        <w:color w:val="808080" w:themeColor="background1" w:themeShade="80"/>
      </w:rPr>
      <w:fldChar w:fldCharType="begin"/>
    </w:r>
    <w:r w:rsidRPr="00BE15B7">
      <w:rPr>
        <w:color w:val="808080" w:themeColor="background1" w:themeShade="80"/>
      </w:rPr>
      <w:instrText>NUMPAGES</w:instrText>
    </w:r>
    <w:r w:rsidRPr="00BE15B7">
      <w:rPr>
        <w:color w:val="808080" w:themeColor="background1" w:themeShade="80"/>
      </w:rPr>
      <w:fldChar w:fldCharType="separate"/>
    </w:r>
    <w:r w:rsidR="00D35702">
      <w:rPr>
        <w:noProof/>
        <w:color w:val="808080" w:themeColor="background1" w:themeShade="80"/>
      </w:rPr>
      <w:t>2</w:t>
    </w:r>
    <w:r w:rsidRPr="00BE15B7">
      <w:rPr>
        <w:color w:val="808080" w:themeColor="background1" w:themeShade="80"/>
      </w:rPr>
      <w:fldChar w:fldCharType="end"/>
    </w:r>
  </w:p>
  <w:p w14:paraId="2D7BAC95" w14:textId="77777777" w:rsidR="00555637" w:rsidRDefault="00555637" w:rsidP="00555637">
    <w:pPr>
      <w:pStyle w:val="Fuzeile"/>
      <w:framePr w:wrap="around" w:x="566" w:y="1557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480" w14:textId="77777777" w:rsidR="00555637" w:rsidRPr="00BE15B7" w:rsidRDefault="00555637" w:rsidP="00BE15B7">
    <w:pPr>
      <w:pStyle w:val="Fuzeile"/>
      <w:framePr w:wrap="around"/>
      <w:rPr>
        <w:color w:val="808080" w:themeColor="background1" w:themeShade="80"/>
      </w:rPr>
    </w:pPr>
    <w:r w:rsidRPr="00BE15B7">
      <w:rPr>
        <w:color w:val="808080" w:themeColor="background1" w:themeShade="80"/>
      </w:rPr>
      <w:t xml:space="preserve">     ©  Dieter Perk | Zertifizierter Datenschutzbeauftragter (DEKRA) </w:t>
    </w:r>
  </w:p>
  <w:p w14:paraId="3930A47A" w14:textId="77777777" w:rsidR="00555637" w:rsidRPr="00BE15B7" w:rsidRDefault="00555637" w:rsidP="00BE15B7">
    <w:pPr>
      <w:pStyle w:val="Fuzeile"/>
      <w:framePr w:wrap="around"/>
      <w:rPr>
        <w:color w:val="808080" w:themeColor="background1" w:themeShade="80"/>
      </w:rPr>
    </w:pPr>
    <w:r w:rsidRPr="00BE15B7">
      <w:rPr>
        <w:color w:val="808080" w:themeColor="background1" w:themeShade="80"/>
      </w:rPr>
      <w:t xml:space="preserve">           www.perk-unternehmensberatung.de                                                                                                                                                                                       </w:t>
    </w:r>
    <w:r w:rsidRPr="00BE15B7">
      <w:rPr>
        <w:color w:val="808080" w:themeColor="background1" w:themeShade="80"/>
      </w:rPr>
      <w:fldChar w:fldCharType="begin"/>
    </w:r>
    <w:r w:rsidRPr="00BE15B7">
      <w:rPr>
        <w:color w:val="808080" w:themeColor="background1" w:themeShade="80"/>
      </w:rPr>
      <w:instrText>PAGE</w:instrText>
    </w:r>
    <w:r w:rsidRPr="00BE15B7">
      <w:rPr>
        <w:color w:val="808080" w:themeColor="background1" w:themeShade="80"/>
      </w:rPr>
      <w:fldChar w:fldCharType="separate"/>
    </w:r>
    <w:r w:rsidR="00C9774E">
      <w:rPr>
        <w:noProof/>
        <w:color w:val="808080" w:themeColor="background1" w:themeShade="80"/>
      </w:rPr>
      <w:t>1</w:t>
    </w:r>
    <w:r w:rsidRPr="00BE15B7">
      <w:rPr>
        <w:color w:val="808080" w:themeColor="background1" w:themeShade="80"/>
      </w:rPr>
      <w:fldChar w:fldCharType="end"/>
    </w:r>
    <w:r w:rsidRPr="00BE15B7">
      <w:rPr>
        <w:color w:val="808080" w:themeColor="background1" w:themeShade="80"/>
      </w:rPr>
      <w:t xml:space="preserve"> / </w:t>
    </w:r>
    <w:r w:rsidRPr="00BE15B7">
      <w:rPr>
        <w:color w:val="808080" w:themeColor="background1" w:themeShade="80"/>
      </w:rPr>
      <w:fldChar w:fldCharType="begin"/>
    </w:r>
    <w:r w:rsidRPr="00BE15B7">
      <w:rPr>
        <w:color w:val="808080" w:themeColor="background1" w:themeShade="80"/>
      </w:rPr>
      <w:instrText>NUMPAGES</w:instrText>
    </w:r>
    <w:r w:rsidRPr="00BE15B7">
      <w:rPr>
        <w:color w:val="808080" w:themeColor="background1" w:themeShade="80"/>
      </w:rPr>
      <w:fldChar w:fldCharType="separate"/>
    </w:r>
    <w:r w:rsidR="00C9774E">
      <w:rPr>
        <w:noProof/>
        <w:color w:val="808080" w:themeColor="background1" w:themeShade="80"/>
      </w:rPr>
      <w:t>1</w:t>
    </w:r>
    <w:r w:rsidRPr="00BE15B7">
      <w:rPr>
        <w:color w:val="808080" w:themeColor="background1" w:themeShade="80"/>
      </w:rPr>
      <w:fldChar w:fldCharType="end"/>
    </w:r>
  </w:p>
  <w:p w14:paraId="1A22BC15" w14:textId="77777777" w:rsidR="00555637" w:rsidRDefault="00555637">
    <w:pPr>
      <w:pStyle w:val="Fuzeile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E113" w14:textId="77777777" w:rsidR="0055228F" w:rsidRDefault="0055228F" w:rsidP="00172781">
      <w:r>
        <w:separator/>
      </w:r>
    </w:p>
  </w:footnote>
  <w:footnote w:type="continuationSeparator" w:id="0">
    <w:p w14:paraId="057267D8" w14:textId="77777777" w:rsidR="0055228F" w:rsidRDefault="0055228F" w:rsidP="00172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B44"/>
    <w:multiLevelType w:val="multilevel"/>
    <w:tmpl w:val="CBD0615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66F788E"/>
    <w:multiLevelType w:val="hybridMultilevel"/>
    <w:tmpl w:val="52A6F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A4C"/>
    <w:multiLevelType w:val="hybridMultilevel"/>
    <w:tmpl w:val="BCD486E0"/>
    <w:lvl w:ilvl="0" w:tplc="8A962A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B43"/>
    <w:multiLevelType w:val="hybridMultilevel"/>
    <w:tmpl w:val="FE6295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01391"/>
    <w:multiLevelType w:val="hybridMultilevel"/>
    <w:tmpl w:val="CDA27010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34B8"/>
    <w:multiLevelType w:val="hybridMultilevel"/>
    <w:tmpl w:val="3AA2AEC2"/>
    <w:lvl w:ilvl="0" w:tplc="0407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21234F"/>
    <w:multiLevelType w:val="hybridMultilevel"/>
    <w:tmpl w:val="28F830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D552A0"/>
    <w:multiLevelType w:val="hybridMultilevel"/>
    <w:tmpl w:val="1C10E0BA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70D38"/>
    <w:multiLevelType w:val="hybridMultilevel"/>
    <w:tmpl w:val="BC686468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37AAE"/>
    <w:multiLevelType w:val="multilevel"/>
    <w:tmpl w:val="E01E69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5605D8"/>
    <w:multiLevelType w:val="hybridMultilevel"/>
    <w:tmpl w:val="DAC2C8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AD1C52"/>
    <w:multiLevelType w:val="hybridMultilevel"/>
    <w:tmpl w:val="5934B46A"/>
    <w:lvl w:ilvl="0" w:tplc="4FD648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A618C"/>
    <w:multiLevelType w:val="hybridMultilevel"/>
    <w:tmpl w:val="09520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11E4E"/>
    <w:multiLevelType w:val="hybridMultilevel"/>
    <w:tmpl w:val="808C0F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765D0F"/>
    <w:multiLevelType w:val="hybridMultilevel"/>
    <w:tmpl w:val="0DF82F0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E66D9"/>
    <w:multiLevelType w:val="multilevel"/>
    <w:tmpl w:val="E01E69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4938B6"/>
    <w:multiLevelType w:val="hybridMultilevel"/>
    <w:tmpl w:val="A00EC566"/>
    <w:lvl w:ilvl="0" w:tplc="CD92D036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01C92"/>
    <w:multiLevelType w:val="hybridMultilevel"/>
    <w:tmpl w:val="AB4CEE3C"/>
    <w:lvl w:ilvl="0" w:tplc="4FD648E0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008080A"/>
    <w:multiLevelType w:val="hybridMultilevel"/>
    <w:tmpl w:val="390C1146"/>
    <w:lvl w:ilvl="0" w:tplc="CD92D03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F75E8"/>
    <w:multiLevelType w:val="hybridMultilevel"/>
    <w:tmpl w:val="68D08842"/>
    <w:lvl w:ilvl="0" w:tplc="0407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61169"/>
    <w:multiLevelType w:val="multilevel"/>
    <w:tmpl w:val="D5CC953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760367A"/>
    <w:multiLevelType w:val="hybridMultilevel"/>
    <w:tmpl w:val="53A6818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E286D"/>
    <w:multiLevelType w:val="hybridMultilevel"/>
    <w:tmpl w:val="13C61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F126B"/>
    <w:multiLevelType w:val="multilevel"/>
    <w:tmpl w:val="74D2231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5F087246"/>
    <w:multiLevelType w:val="multilevel"/>
    <w:tmpl w:val="D338A6BC"/>
    <w:lvl w:ilvl="0"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9EF323D"/>
    <w:multiLevelType w:val="hybridMultilevel"/>
    <w:tmpl w:val="C52478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201C8"/>
    <w:multiLevelType w:val="hybridMultilevel"/>
    <w:tmpl w:val="398282A0"/>
    <w:lvl w:ilvl="0" w:tplc="E5B0412A">
      <w:numFmt w:val="bullet"/>
      <w:lvlText w:val="-"/>
      <w:lvlJc w:val="left"/>
      <w:pPr>
        <w:ind w:left="720" w:hanging="360"/>
      </w:pPr>
      <w:rPr>
        <w:rFonts w:ascii="Leelawadee" w:eastAsia="Times New Roman" w:hAnsi="Leelawade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5"/>
  </w:num>
  <w:num w:numId="5">
    <w:abstractNumId w:val="20"/>
  </w:num>
  <w:num w:numId="6">
    <w:abstractNumId w:val="19"/>
  </w:num>
  <w:num w:numId="7">
    <w:abstractNumId w:val="23"/>
  </w:num>
  <w:num w:numId="8">
    <w:abstractNumId w:val="9"/>
  </w:num>
  <w:num w:numId="9">
    <w:abstractNumId w:val="24"/>
  </w:num>
  <w:num w:numId="10">
    <w:abstractNumId w:val="18"/>
  </w:num>
  <w:num w:numId="11">
    <w:abstractNumId w:val="16"/>
  </w:num>
  <w:num w:numId="12">
    <w:abstractNumId w:val="3"/>
  </w:num>
  <w:num w:numId="13">
    <w:abstractNumId w:val="22"/>
  </w:num>
  <w:num w:numId="14">
    <w:abstractNumId w:val="13"/>
  </w:num>
  <w:num w:numId="15">
    <w:abstractNumId w:val="1"/>
  </w:num>
  <w:num w:numId="16">
    <w:abstractNumId w:val="8"/>
  </w:num>
  <w:num w:numId="17">
    <w:abstractNumId w:val="15"/>
  </w:num>
  <w:num w:numId="18">
    <w:abstractNumId w:val="12"/>
  </w:num>
  <w:num w:numId="19">
    <w:abstractNumId w:val="7"/>
  </w:num>
  <w:num w:numId="20">
    <w:abstractNumId w:val="4"/>
  </w:num>
  <w:num w:numId="21">
    <w:abstractNumId w:val="25"/>
  </w:num>
  <w:num w:numId="22">
    <w:abstractNumId w:val="14"/>
  </w:num>
  <w:num w:numId="23">
    <w:abstractNumId w:val="21"/>
  </w:num>
  <w:num w:numId="24">
    <w:abstractNumId w:val="2"/>
  </w:num>
  <w:num w:numId="25">
    <w:abstractNumId w:val="17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linkStyles/>
  <w:defaultTabStop w:val="708"/>
  <w:autoHyphenation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87"/>
    <w:rsid w:val="00001A4B"/>
    <w:rsid w:val="00003C24"/>
    <w:rsid w:val="00012799"/>
    <w:rsid w:val="00016C75"/>
    <w:rsid w:val="00034BF6"/>
    <w:rsid w:val="000356A7"/>
    <w:rsid w:val="000370C5"/>
    <w:rsid w:val="00052A8C"/>
    <w:rsid w:val="00066D19"/>
    <w:rsid w:val="000B1CC8"/>
    <w:rsid w:val="000F4E81"/>
    <w:rsid w:val="000F6338"/>
    <w:rsid w:val="0011536C"/>
    <w:rsid w:val="00116A76"/>
    <w:rsid w:val="00116C98"/>
    <w:rsid w:val="00122EC5"/>
    <w:rsid w:val="00123414"/>
    <w:rsid w:val="00131D56"/>
    <w:rsid w:val="0015022C"/>
    <w:rsid w:val="001546CB"/>
    <w:rsid w:val="001714A5"/>
    <w:rsid w:val="00172781"/>
    <w:rsid w:val="00176D2F"/>
    <w:rsid w:val="001A7B94"/>
    <w:rsid w:val="001B2341"/>
    <w:rsid w:val="001B4EAD"/>
    <w:rsid w:val="001C0F48"/>
    <w:rsid w:val="001C1BBC"/>
    <w:rsid w:val="001D4805"/>
    <w:rsid w:val="001F035C"/>
    <w:rsid w:val="001F07DF"/>
    <w:rsid w:val="00203C63"/>
    <w:rsid w:val="00273398"/>
    <w:rsid w:val="00273BFB"/>
    <w:rsid w:val="002849D4"/>
    <w:rsid w:val="002D5FAE"/>
    <w:rsid w:val="002D6AAE"/>
    <w:rsid w:val="003059DA"/>
    <w:rsid w:val="003244B3"/>
    <w:rsid w:val="0033793B"/>
    <w:rsid w:val="0035313E"/>
    <w:rsid w:val="00354638"/>
    <w:rsid w:val="003564FE"/>
    <w:rsid w:val="0035685E"/>
    <w:rsid w:val="00367805"/>
    <w:rsid w:val="003863D5"/>
    <w:rsid w:val="00392A5E"/>
    <w:rsid w:val="00393318"/>
    <w:rsid w:val="003950D1"/>
    <w:rsid w:val="003B6187"/>
    <w:rsid w:val="003B68AD"/>
    <w:rsid w:val="003C4EC8"/>
    <w:rsid w:val="003D7F66"/>
    <w:rsid w:val="003E7657"/>
    <w:rsid w:val="003F4DB9"/>
    <w:rsid w:val="004040C2"/>
    <w:rsid w:val="0041525B"/>
    <w:rsid w:val="00435705"/>
    <w:rsid w:val="004430ED"/>
    <w:rsid w:val="00477642"/>
    <w:rsid w:val="004A4C66"/>
    <w:rsid w:val="004C5049"/>
    <w:rsid w:val="004C62A9"/>
    <w:rsid w:val="004C763B"/>
    <w:rsid w:val="004D4C48"/>
    <w:rsid w:val="004E0677"/>
    <w:rsid w:val="004F5A55"/>
    <w:rsid w:val="00503E21"/>
    <w:rsid w:val="00503F78"/>
    <w:rsid w:val="005158B1"/>
    <w:rsid w:val="0053564A"/>
    <w:rsid w:val="005442B2"/>
    <w:rsid w:val="0055228F"/>
    <w:rsid w:val="00555637"/>
    <w:rsid w:val="0056709F"/>
    <w:rsid w:val="00580B38"/>
    <w:rsid w:val="00590255"/>
    <w:rsid w:val="00591928"/>
    <w:rsid w:val="005A33E7"/>
    <w:rsid w:val="005A734C"/>
    <w:rsid w:val="005B6492"/>
    <w:rsid w:val="005C537F"/>
    <w:rsid w:val="006044F5"/>
    <w:rsid w:val="00620E00"/>
    <w:rsid w:val="0062291D"/>
    <w:rsid w:val="0062548C"/>
    <w:rsid w:val="00635687"/>
    <w:rsid w:val="006468ED"/>
    <w:rsid w:val="0064768F"/>
    <w:rsid w:val="00650202"/>
    <w:rsid w:val="00667813"/>
    <w:rsid w:val="00675696"/>
    <w:rsid w:val="006860A3"/>
    <w:rsid w:val="006A0979"/>
    <w:rsid w:val="006A1988"/>
    <w:rsid w:val="006A2266"/>
    <w:rsid w:val="006D0955"/>
    <w:rsid w:val="006D399F"/>
    <w:rsid w:val="006D7019"/>
    <w:rsid w:val="006F3C29"/>
    <w:rsid w:val="006F5FD8"/>
    <w:rsid w:val="007046AE"/>
    <w:rsid w:val="0071306E"/>
    <w:rsid w:val="007222EC"/>
    <w:rsid w:val="0073168F"/>
    <w:rsid w:val="007316C8"/>
    <w:rsid w:val="0074512D"/>
    <w:rsid w:val="00771338"/>
    <w:rsid w:val="007720B6"/>
    <w:rsid w:val="00784E87"/>
    <w:rsid w:val="007A2C47"/>
    <w:rsid w:val="007A62AE"/>
    <w:rsid w:val="007A6DB0"/>
    <w:rsid w:val="007B50E6"/>
    <w:rsid w:val="007D76B9"/>
    <w:rsid w:val="0080028A"/>
    <w:rsid w:val="008028FC"/>
    <w:rsid w:val="00817D50"/>
    <w:rsid w:val="00821667"/>
    <w:rsid w:val="008455F7"/>
    <w:rsid w:val="00850F7A"/>
    <w:rsid w:val="00870A3F"/>
    <w:rsid w:val="008732DC"/>
    <w:rsid w:val="0087494C"/>
    <w:rsid w:val="008861D8"/>
    <w:rsid w:val="00891981"/>
    <w:rsid w:val="008A0B20"/>
    <w:rsid w:val="008B1914"/>
    <w:rsid w:val="008D7DD8"/>
    <w:rsid w:val="008E7B41"/>
    <w:rsid w:val="008F13AA"/>
    <w:rsid w:val="00901B86"/>
    <w:rsid w:val="00903169"/>
    <w:rsid w:val="00915C4E"/>
    <w:rsid w:val="00920581"/>
    <w:rsid w:val="00924D49"/>
    <w:rsid w:val="00932DCB"/>
    <w:rsid w:val="009439DE"/>
    <w:rsid w:val="00944460"/>
    <w:rsid w:val="009550D6"/>
    <w:rsid w:val="009577FE"/>
    <w:rsid w:val="00957DD6"/>
    <w:rsid w:val="0097371C"/>
    <w:rsid w:val="009A25FC"/>
    <w:rsid w:val="009B46F3"/>
    <w:rsid w:val="009B6A86"/>
    <w:rsid w:val="009C254F"/>
    <w:rsid w:val="009D08AA"/>
    <w:rsid w:val="009F024F"/>
    <w:rsid w:val="009F11E8"/>
    <w:rsid w:val="009F14E7"/>
    <w:rsid w:val="009F581E"/>
    <w:rsid w:val="00A03F46"/>
    <w:rsid w:val="00A0545D"/>
    <w:rsid w:val="00A067CA"/>
    <w:rsid w:val="00A20C8D"/>
    <w:rsid w:val="00A21890"/>
    <w:rsid w:val="00A25D3D"/>
    <w:rsid w:val="00A40A70"/>
    <w:rsid w:val="00A43F1C"/>
    <w:rsid w:val="00A73EEE"/>
    <w:rsid w:val="00A82B47"/>
    <w:rsid w:val="00A84A86"/>
    <w:rsid w:val="00A91496"/>
    <w:rsid w:val="00AB4607"/>
    <w:rsid w:val="00AB6BE8"/>
    <w:rsid w:val="00AB6F26"/>
    <w:rsid w:val="00AD0369"/>
    <w:rsid w:val="00AF7BF9"/>
    <w:rsid w:val="00B0528A"/>
    <w:rsid w:val="00B10CE6"/>
    <w:rsid w:val="00B10FB3"/>
    <w:rsid w:val="00B16CEB"/>
    <w:rsid w:val="00B23E17"/>
    <w:rsid w:val="00B4521B"/>
    <w:rsid w:val="00B81846"/>
    <w:rsid w:val="00B9413E"/>
    <w:rsid w:val="00BA5DB3"/>
    <w:rsid w:val="00BB4347"/>
    <w:rsid w:val="00BD1431"/>
    <w:rsid w:val="00BD56E5"/>
    <w:rsid w:val="00BD65A6"/>
    <w:rsid w:val="00BE15B7"/>
    <w:rsid w:val="00BE5C0D"/>
    <w:rsid w:val="00BF62CC"/>
    <w:rsid w:val="00BF6509"/>
    <w:rsid w:val="00C0132F"/>
    <w:rsid w:val="00C05435"/>
    <w:rsid w:val="00C15D7D"/>
    <w:rsid w:val="00C33829"/>
    <w:rsid w:val="00C3446A"/>
    <w:rsid w:val="00C34E7C"/>
    <w:rsid w:val="00C51CB0"/>
    <w:rsid w:val="00C64DDF"/>
    <w:rsid w:val="00C7248E"/>
    <w:rsid w:val="00C760C9"/>
    <w:rsid w:val="00C8083B"/>
    <w:rsid w:val="00C90CE0"/>
    <w:rsid w:val="00C9774E"/>
    <w:rsid w:val="00CB205B"/>
    <w:rsid w:val="00CB65BF"/>
    <w:rsid w:val="00CB71ED"/>
    <w:rsid w:val="00CD5BF5"/>
    <w:rsid w:val="00CE7EB3"/>
    <w:rsid w:val="00CF002A"/>
    <w:rsid w:val="00CF378A"/>
    <w:rsid w:val="00D0143C"/>
    <w:rsid w:val="00D05C65"/>
    <w:rsid w:val="00D27FE5"/>
    <w:rsid w:val="00D35702"/>
    <w:rsid w:val="00D726E5"/>
    <w:rsid w:val="00D8618F"/>
    <w:rsid w:val="00DA38B6"/>
    <w:rsid w:val="00DA3F8F"/>
    <w:rsid w:val="00DA4419"/>
    <w:rsid w:val="00DB3C41"/>
    <w:rsid w:val="00E21807"/>
    <w:rsid w:val="00E31E85"/>
    <w:rsid w:val="00E34480"/>
    <w:rsid w:val="00E47E34"/>
    <w:rsid w:val="00E520E0"/>
    <w:rsid w:val="00E5333F"/>
    <w:rsid w:val="00E76127"/>
    <w:rsid w:val="00EB7B82"/>
    <w:rsid w:val="00EC1094"/>
    <w:rsid w:val="00ED20D5"/>
    <w:rsid w:val="00ED26E8"/>
    <w:rsid w:val="00ED6BB7"/>
    <w:rsid w:val="00EF2799"/>
    <w:rsid w:val="00EF78F8"/>
    <w:rsid w:val="00EF7E70"/>
    <w:rsid w:val="00F00187"/>
    <w:rsid w:val="00F078A5"/>
    <w:rsid w:val="00F12DCA"/>
    <w:rsid w:val="00F1566F"/>
    <w:rsid w:val="00F32899"/>
    <w:rsid w:val="00F52F1F"/>
    <w:rsid w:val="00F61F9A"/>
    <w:rsid w:val="00F62526"/>
    <w:rsid w:val="00F647F8"/>
    <w:rsid w:val="00F85DD7"/>
    <w:rsid w:val="00FD51CD"/>
    <w:rsid w:val="00FE14F3"/>
    <w:rsid w:val="00FF1687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BC2993"/>
  <w14:defaultImageDpi w14:val="0"/>
  <w15:docId w15:val="{E2FDE2B2-32C6-4246-8E21-394FC5B4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0255"/>
    <w:rPr>
      <w:rFonts w:eastAsiaTheme="minorHAnsi" w:cstheme="minorBidi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7222EC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222EC"/>
  </w:style>
  <w:style w:type="paragraph" w:customStyle="1" w:styleId="adr">
    <w:name w:val="adr"/>
    <w:rsid w:val="009B46F3"/>
    <w:pPr>
      <w:framePr w:hSpace="142" w:vSpace="142" w:wrap="around" w:vAnchor="page" w:hAnchor="text" w:y="3573" w:anchorLock="1"/>
      <w:spacing w:after="0" w:line="240" w:lineRule="auto"/>
    </w:pPr>
    <w:rPr>
      <w:rFonts w:ascii="Leelawadee" w:eastAsia="Times New Roman" w:hAnsi="Leelawadee"/>
      <w:snapToGrid w:val="0"/>
      <w:sz w:val="20"/>
      <w:szCs w:val="20"/>
    </w:rPr>
  </w:style>
  <w:style w:type="paragraph" w:customStyle="1" w:styleId="datum">
    <w:name w:val="datum"/>
    <w:rsid w:val="009B46F3"/>
    <w:pPr>
      <w:framePr w:w="9639" w:hSpace="142" w:vSpace="142" w:wrap="around" w:vAnchor="page" w:hAnchor="margin" w:y="6238"/>
      <w:tabs>
        <w:tab w:val="left" w:pos="4309"/>
      </w:tabs>
      <w:spacing w:after="0" w:line="240" w:lineRule="auto"/>
    </w:pPr>
    <w:rPr>
      <w:rFonts w:ascii="Leelawadee" w:eastAsia="Times New Roman" w:hAnsi="Leelawadee"/>
      <w:noProof/>
      <w:sz w:val="20"/>
      <w:szCs w:val="20"/>
    </w:rPr>
  </w:style>
  <w:style w:type="paragraph" w:customStyle="1" w:styleId="betreff">
    <w:name w:val="betreff"/>
    <w:rsid w:val="009B46F3"/>
    <w:pPr>
      <w:framePr w:w="9639" w:hSpace="142" w:vSpace="142" w:wrap="around" w:vAnchor="page" w:hAnchor="text" w:y="7372" w:anchorLock="1"/>
      <w:spacing w:before="480" w:after="240" w:line="240" w:lineRule="auto"/>
    </w:pPr>
    <w:rPr>
      <w:rFonts w:ascii="Leelawadee" w:eastAsia="Times New Roman" w:hAnsi="Leelawadee"/>
      <w:b/>
      <w:snapToGrid w:val="0"/>
      <w:sz w:val="20"/>
      <w:szCs w:val="20"/>
    </w:rPr>
  </w:style>
  <w:style w:type="paragraph" w:customStyle="1" w:styleId="anrede">
    <w:name w:val="anrede"/>
    <w:rsid w:val="009B46F3"/>
    <w:pPr>
      <w:tabs>
        <w:tab w:val="left" w:pos="8222"/>
      </w:tabs>
      <w:spacing w:before="240" w:after="240" w:line="240" w:lineRule="auto"/>
    </w:pPr>
    <w:rPr>
      <w:rFonts w:ascii="Leelawadee" w:eastAsia="Times New Roman" w:hAnsi="Leelawadee"/>
      <w:noProof/>
      <w:sz w:val="20"/>
      <w:szCs w:val="20"/>
    </w:rPr>
  </w:style>
  <w:style w:type="paragraph" w:customStyle="1" w:styleId="t">
    <w:name w:val="t"/>
    <w:basedOn w:val="adr"/>
    <w:uiPriority w:val="99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8505"/>
      </w:tabs>
    </w:pPr>
  </w:style>
  <w:style w:type="paragraph" w:customStyle="1" w:styleId="T0">
    <w:name w:val="T"/>
    <w:rsid w:val="009B46F3"/>
    <w:pPr>
      <w:tabs>
        <w:tab w:val="right" w:pos="8505"/>
      </w:tabs>
      <w:spacing w:after="0" w:line="240" w:lineRule="auto"/>
    </w:pPr>
    <w:rPr>
      <w:rFonts w:ascii="Arial" w:eastAsia="Times New Roman" w:hAnsi="Arial"/>
    </w:rPr>
  </w:style>
  <w:style w:type="paragraph" w:customStyle="1" w:styleId="n1">
    <w:name w:val="n1"/>
    <w:basedOn w:val="adr"/>
    <w:uiPriority w:val="99"/>
    <w:pPr>
      <w:framePr w:wrap="around"/>
    </w:pPr>
  </w:style>
  <w:style w:type="paragraph" w:customStyle="1" w:styleId="Z">
    <w:name w:val="Z"/>
    <w:basedOn w:val="Standard"/>
    <w:rsid w:val="009B46F3"/>
    <w:pPr>
      <w:jc w:val="center"/>
    </w:pPr>
    <w:rPr>
      <w:b/>
    </w:rPr>
  </w:style>
  <w:style w:type="paragraph" w:customStyle="1" w:styleId="R">
    <w:name w:val="R"/>
    <w:basedOn w:val="Standard"/>
    <w:rsid w:val="009B46F3"/>
    <w:pPr>
      <w:jc w:val="right"/>
    </w:pPr>
  </w:style>
  <w:style w:type="paragraph" w:customStyle="1" w:styleId="N">
    <w:name w:val="N"/>
    <w:basedOn w:val="Standard"/>
    <w:rsid w:val="009B46F3"/>
    <w:pPr>
      <w:ind w:left="1701" w:hanging="567"/>
    </w:pPr>
  </w:style>
  <w:style w:type="paragraph" w:customStyle="1" w:styleId="P">
    <w:name w:val="P"/>
    <w:basedOn w:val="Standard"/>
    <w:rsid w:val="009B46F3"/>
    <w:pPr>
      <w:ind w:left="3686" w:hanging="2552"/>
    </w:pPr>
  </w:style>
  <w:style w:type="paragraph" w:customStyle="1" w:styleId="R1">
    <w:name w:val="R1"/>
    <w:basedOn w:val="Standard"/>
    <w:uiPriority w:val="99"/>
    <w:pPr>
      <w:jc w:val="right"/>
    </w:pPr>
  </w:style>
  <w:style w:type="paragraph" w:customStyle="1" w:styleId="Z1">
    <w:name w:val="Z1"/>
    <w:basedOn w:val="betreff"/>
    <w:rsid w:val="009B46F3"/>
    <w:pPr>
      <w:framePr w:wrap="around"/>
      <w:jc w:val="center"/>
    </w:pPr>
  </w:style>
  <w:style w:type="paragraph" w:customStyle="1" w:styleId="K">
    <w:name w:val="K"/>
    <w:basedOn w:val="Standard"/>
    <w:rsid w:val="009B46F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rsid w:val="009B46F3"/>
    <w:pPr>
      <w:framePr w:w="11340" w:hSpace="142" w:vSpace="142" w:wrap="around" w:vAnchor="page" w:hAnchor="page" w:x="852" w:y="15877"/>
      <w:tabs>
        <w:tab w:val="left" w:pos="4536"/>
        <w:tab w:val="right" w:pos="9072"/>
      </w:tabs>
    </w:pPr>
    <w:rPr>
      <w:snapToGrid w:val="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Leelawadee" w:eastAsia="Times New Roman" w:hAnsi="Leelawadee"/>
      <w:snapToGrid w:val="0"/>
      <w:sz w:val="16"/>
      <w:szCs w:val="20"/>
    </w:rPr>
  </w:style>
  <w:style w:type="paragraph" w:customStyle="1" w:styleId="KopfzeileKopfzeile2">
    <w:name w:val="Kopfzeile.Kopfzeile2"/>
    <w:basedOn w:val="Standard"/>
    <w:rsid w:val="009B46F3"/>
    <w:pPr>
      <w:tabs>
        <w:tab w:val="center" w:pos="4536"/>
        <w:tab w:val="right" w:pos="9072"/>
      </w:tabs>
    </w:pPr>
  </w:style>
  <w:style w:type="paragraph" w:customStyle="1" w:styleId="kpf">
    <w:name w:val="kpf"/>
    <w:basedOn w:val="Standard"/>
    <w:uiPriority w:val="99"/>
    <w:pPr>
      <w:ind w:left="5954"/>
    </w:pPr>
  </w:style>
  <w:style w:type="paragraph" w:customStyle="1" w:styleId="R2">
    <w:name w:val="R2"/>
    <w:basedOn w:val="Standard"/>
    <w:uiPriority w:val="99"/>
    <w:pPr>
      <w:jc w:val="right"/>
    </w:pPr>
  </w:style>
  <w:style w:type="paragraph" w:customStyle="1" w:styleId="Z2">
    <w:name w:val="Z2"/>
    <w:basedOn w:val="Standard"/>
    <w:uiPriority w:val="99"/>
    <w:pPr>
      <w:jc w:val="center"/>
    </w:pPr>
    <w:rPr>
      <w:b/>
      <w:bCs/>
    </w:rPr>
  </w:style>
  <w:style w:type="paragraph" w:customStyle="1" w:styleId="e1">
    <w:name w:val="e1"/>
    <w:basedOn w:val="Standard"/>
    <w:rsid w:val="009B46F3"/>
    <w:pPr>
      <w:spacing w:line="25" w:lineRule="atLeast"/>
      <w:ind w:left="2268" w:right="1134"/>
    </w:pPr>
  </w:style>
  <w:style w:type="paragraph" w:customStyle="1" w:styleId="e2">
    <w:name w:val="e2"/>
    <w:basedOn w:val="e1"/>
    <w:rsid w:val="009B46F3"/>
    <w:pPr>
      <w:ind w:left="1077" w:hanging="1077"/>
    </w:pPr>
  </w:style>
  <w:style w:type="paragraph" w:customStyle="1" w:styleId="T1">
    <w:name w:val="T1"/>
    <w:basedOn w:val="Standard"/>
    <w:rsid w:val="009B46F3"/>
    <w:pPr>
      <w:tabs>
        <w:tab w:val="right" w:pos="4990"/>
        <w:tab w:val="right" w:pos="6691"/>
      </w:tabs>
    </w:pPr>
    <w:rPr>
      <w:snapToGrid w:val="0"/>
    </w:rPr>
  </w:style>
  <w:style w:type="paragraph" w:customStyle="1" w:styleId="p0">
    <w:name w:val="p"/>
    <w:basedOn w:val="e1"/>
    <w:rsid w:val="009B46F3"/>
    <w:pPr>
      <w:widowControl w:val="0"/>
      <w:ind w:left="2665" w:hanging="2665"/>
    </w:pPr>
  </w:style>
  <w:style w:type="paragraph" w:customStyle="1" w:styleId="datum2">
    <w:name w:val="datum2"/>
    <w:basedOn w:val="Standard"/>
    <w:rsid w:val="009B46F3"/>
    <w:pPr>
      <w:framePr w:hSpace="142" w:vSpace="142" w:wrap="notBeside" w:vAnchor="text" w:hAnchor="text" w:y="4537"/>
      <w:tabs>
        <w:tab w:val="left" w:pos="3686"/>
        <w:tab w:val="left" w:pos="7229"/>
      </w:tabs>
    </w:pPr>
  </w:style>
  <w:style w:type="paragraph" w:customStyle="1" w:styleId="mb1">
    <w:name w:val="mb1"/>
    <w:basedOn w:val="Standard"/>
    <w:rsid w:val="009B46F3"/>
    <w:pPr>
      <w:framePr w:hSpace="142" w:vSpace="142" w:wrap="notBeside" w:vAnchor="text" w:hAnchor="text" w:y="568"/>
    </w:pPr>
    <w:rPr>
      <w:rFonts w:ascii="Courier" w:hAnsi="Courier"/>
    </w:rPr>
  </w:style>
  <w:style w:type="paragraph" w:customStyle="1" w:styleId="Formatvorlage1">
    <w:name w:val="Formatvorlage1"/>
    <w:basedOn w:val="mb1"/>
    <w:rsid w:val="009B46F3"/>
    <w:pPr>
      <w:framePr w:wrap="notBeside" w:y="1702"/>
    </w:pPr>
  </w:style>
  <w:style w:type="paragraph" w:customStyle="1" w:styleId="mb3">
    <w:name w:val="mb3"/>
    <w:basedOn w:val="Standard"/>
    <w:rsid w:val="009B46F3"/>
    <w:pPr>
      <w:framePr w:hSpace="142" w:vSpace="142" w:wrap="notBeside" w:vAnchor="page" w:hAnchor="text" w:y="4537" w:anchorLock="1"/>
    </w:pPr>
    <w:rPr>
      <w:rFonts w:ascii="Courier" w:hAnsi="Courier"/>
    </w:rPr>
  </w:style>
  <w:style w:type="paragraph" w:customStyle="1" w:styleId="mb4">
    <w:name w:val="mb4"/>
    <w:basedOn w:val="Standard"/>
    <w:rsid w:val="009B46F3"/>
    <w:pPr>
      <w:framePr w:hSpace="142" w:vSpace="142" w:wrap="notBeside" w:vAnchor="text" w:hAnchor="text" w:y="3970"/>
    </w:pPr>
  </w:style>
  <w:style w:type="paragraph" w:customStyle="1" w:styleId="mb5">
    <w:name w:val="mb5"/>
    <w:basedOn w:val="mb4"/>
    <w:rsid w:val="009B46F3"/>
    <w:pPr>
      <w:framePr w:wrap="notBeside" w:vAnchor="page" w:y="6238" w:anchorLock="1"/>
      <w:tabs>
        <w:tab w:val="left" w:pos="7371"/>
      </w:tabs>
    </w:pPr>
    <w:rPr>
      <w:rFonts w:ascii="Courier" w:hAnsi="Courier"/>
    </w:rPr>
  </w:style>
  <w:style w:type="paragraph" w:customStyle="1" w:styleId="mb6">
    <w:name w:val="mb6"/>
    <w:basedOn w:val="mb5"/>
    <w:rsid w:val="009B46F3"/>
    <w:pPr>
      <w:framePr w:wrap="notBeside"/>
      <w:tabs>
        <w:tab w:val="clear" w:pos="7371"/>
        <w:tab w:val="decimal" w:pos="2268"/>
        <w:tab w:val="left" w:pos="3119"/>
        <w:tab w:val="left" w:pos="4394"/>
        <w:tab w:val="left" w:pos="5812"/>
        <w:tab w:val="left" w:pos="7229"/>
        <w:tab w:val="left" w:pos="8647"/>
      </w:tabs>
      <w:spacing w:before="240" w:line="264" w:lineRule="auto"/>
    </w:pPr>
  </w:style>
  <w:style w:type="paragraph" w:customStyle="1" w:styleId="mb7">
    <w:name w:val="mb7"/>
    <w:basedOn w:val="mb5"/>
    <w:rsid w:val="009B46F3"/>
    <w:pPr>
      <w:framePr w:wrap="notBeside" w:y="11483"/>
    </w:pPr>
  </w:style>
  <w:style w:type="paragraph" w:customStyle="1" w:styleId="mb8">
    <w:name w:val="mb8"/>
    <w:basedOn w:val="mb5"/>
    <w:rsid w:val="009B46F3"/>
    <w:pPr>
      <w:framePr w:wrap="notBeside" w:y="13042"/>
      <w:tabs>
        <w:tab w:val="clear" w:pos="7371"/>
        <w:tab w:val="left" w:pos="6237"/>
      </w:tabs>
    </w:pPr>
  </w:style>
  <w:style w:type="paragraph" w:customStyle="1" w:styleId="mb9">
    <w:name w:val="mb9"/>
    <w:basedOn w:val="mb5"/>
    <w:rsid w:val="009B46F3"/>
    <w:pPr>
      <w:framePr w:wrap="notBeside" w:y="13467"/>
      <w:tabs>
        <w:tab w:val="clear" w:pos="7371"/>
        <w:tab w:val="left" w:pos="7258"/>
        <w:tab w:val="left" w:pos="8618"/>
      </w:tabs>
    </w:pPr>
  </w:style>
  <w:style w:type="paragraph" w:customStyle="1" w:styleId="mba">
    <w:name w:val="mba"/>
    <w:basedOn w:val="mb5"/>
    <w:rsid w:val="009B46F3"/>
    <w:pPr>
      <w:framePr w:wrap="notBeside" w:y="10774"/>
    </w:pPr>
    <w:rPr>
      <w:rFonts w:ascii="Courier New" w:hAnsi="Courier New"/>
    </w:rPr>
  </w:style>
  <w:style w:type="paragraph" w:customStyle="1" w:styleId="l1">
    <w:name w:val="l1"/>
    <w:basedOn w:val="Standard"/>
    <w:rsid w:val="009B46F3"/>
    <w:pPr>
      <w:widowControl w:val="0"/>
      <w:ind w:left="1708" w:hanging="283"/>
    </w:pPr>
    <w:rPr>
      <w:b/>
      <w:snapToGrid w:val="0"/>
    </w:rPr>
  </w:style>
  <w:style w:type="paragraph" w:customStyle="1" w:styleId="R3">
    <w:name w:val="R3"/>
    <w:basedOn w:val="Standard"/>
    <w:uiPriority w:val="99"/>
    <w:pPr>
      <w:jc w:val="right"/>
    </w:pPr>
  </w:style>
  <w:style w:type="paragraph" w:customStyle="1" w:styleId="Z3">
    <w:name w:val="Z3"/>
    <w:basedOn w:val="Standard"/>
    <w:uiPriority w:val="99"/>
    <w:pPr>
      <w:jc w:val="center"/>
    </w:pPr>
    <w:rPr>
      <w:b/>
      <w:bCs/>
    </w:rPr>
  </w:style>
  <w:style w:type="paragraph" w:customStyle="1" w:styleId="KopfzeileKopfzeile21">
    <w:name w:val="Kopfzeile.Kopfzeile21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4">
    <w:name w:val="R4"/>
    <w:basedOn w:val="Standard"/>
    <w:uiPriority w:val="99"/>
    <w:pPr>
      <w:jc w:val="right"/>
    </w:pPr>
  </w:style>
  <w:style w:type="paragraph" w:customStyle="1" w:styleId="Z4">
    <w:name w:val="Z4"/>
    <w:basedOn w:val="Standard"/>
    <w:uiPriority w:val="99"/>
    <w:pPr>
      <w:jc w:val="center"/>
    </w:pPr>
    <w:rPr>
      <w:b/>
      <w:bCs/>
    </w:rPr>
  </w:style>
  <w:style w:type="paragraph" w:customStyle="1" w:styleId="KopfzeileKopfzeile22">
    <w:name w:val="Kopfzeile.Kopfzeile22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5">
    <w:name w:val="R5"/>
    <w:basedOn w:val="Standard"/>
    <w:uiPriority w:val="99"/>
    <w:pPr>
      <w:jc w:val="right"/>
    </w:pPr>
  </w:style>
  <w:style w:type="paragraph" w:customStyle="1" w:styleId="Z5">
    <w:name w:val="Z5"/>
    <w:basedOn w:val="Standard"/>
    <w:uiPriority w:val="99"/>
    <w:pPr>
      <w:jc w:val="center"/>
    </w:pPr>
    <w:rPr>
      <w:b/>
      <w:bCs/>
    </w:rPr>
  </w:style>
  <w:style w:type="paragraph" w:customStyle="1" w:styleId="KopfzeileKopfzeile23">
    <w:name w:val="Kopfzeile.Kopfzeile23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6">
    <w:name w:val="R6"/>
    <w:basedOn w:val="Standard"/>
    <w:uiPriority w:val="99"/>
    <w:pPr>
      <w:jc w:val="right"/>
    </w:pPr>
  </w:style>
  <w:style w:type="paragraph" w:customStyle="1" w:styleId="Z6">
    <w:name w:val="Z6"/>
    <w:basedOn w:val="Standard"/>
    <w:uiPriority w:val="99"/>
    <w:pPr>
      <w:jc w:val="center"/>
    </w:pPr>
    <w:rPr>
      <w:b/>
      <w:bCs/>
    </w:rPr>
  </w:style>
  <w:style w:type="paragraph" w:customStyle="1" w:styleId="KopfzeileKopfzeile24">
    <w:name w:val="Kopfzeile.Kopfzeile24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7">
    <w:name w:val="R7"/>
    <w:basedOn w:val="Standard"/>
    <w:uiPriority w:val="99"/>
    <w:pPr>
      <w:jc w:val="right"/>
    </w:pPr>
  </w:style>
  <w:style w:type="paragraph" w:customStyle="1" w:styleId="Z7">
    <w:name w:val="Z7"/>
    <w:basedOn w:val="Standard"/>
    <w:uiPriority w:val="99"/>
    <w:pPr>
      <w:jc w:val="center"/>
    </w:pPr>
    <w:rPr>
      <w:b/>
      <w:bCs/>
    </w:rPr>
  </w:style>
  <w:style w:type="paragraph" w:customStyle="1" w:styleId="KopfzeileKopfzeile25">
    <w:name w:val="Kopfzeile.Kopfzeile25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weberk">
    <w:name w:val="weberk"/>
    <w:basedOn w:val="adr"/>
    <w:rsid w:val="009B46F3"/>
    <w:pPr>
      <w:framePr w:wrap="around"/>
      <w:ind w:left="6237"/>
    </w:pPr>
  </w:style>
  <w:style w:type="paragraph" w:customStyle="1" w:styleId="R8">
    <w:name w:val="R8"/>
    <w:basedOn w:val="Standard"/>
    <w:uiPriority w:val="99"/>
    <w:pPr>
      <w:jc w:val="right"/>
    </w:pPr>
  </w:style>
  <w:style w:type="paragraph" w:customStyle="1" w:styleId="Z8">
    <w:name w:val="Z8"/>
    <w:basedOn w:val="Standard"/>
    <w:uiPriority w:val="99"/>
    <w:pPr>
      <w:jc w:val="center"/>
    </w:pPr>
    <w:rPr>
      <w:b/>
      <w:bCs/>
    </w:rPr>
  </w:style>
  <w:style w:type="paragraph" w:customStyle="1" w:styleId="KopfzeileKopfzeile26">
    <w:name w:val="Kopfzeile.Kopfzeile26"/>
    <w:basedOn w:val="Standard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B46F3"/>
    <w:rPr>
      <w:rFonts w:ascii="Leelawadee" w:hAnsi="Leelawadee"/>
      <w:sz w:val="20"/>
    </w:rPr>
  </w:style>
  <w:style w:type="paragraph" w:customStyle="1" w:styleId="R9">
    <w:name w:val="R9"/>
    <w:basedOn w:val="Standard"/>
    <w:uiPriority w:val="99"/>
    <w:pPr>
      <w:jc w:val="right"/>
    </w:pPr>
  </w:style>
  <w:style w:type="paragraph" w:customStyle="1" w:styleId="Z9">
    <w:name w:val="Z9"/>
    <w:basedOn w:val="Standard"/>
    <w:uiPriority w:val="99"/>
    <w:pPr>
      <w:jc w:val="center"/>
    </w:pPr>
    <w:rPr>
      <w:b/>
      <w:bCs/>
    </w:rPr>
  </w:style>
  <w:style w:type="paragraph" w:customStyle="1" w:styleId="KopfzeileKopfzeile27">
    <w:name w:val="Kopfzeile.Kopfzeile27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0">
    <w:name w:val="R10"/>
    <w:basedOn w:val="Standard"/>
    <w:uiPriority w:val="99"/>
    <w:pPr>
      <w:jc w:val="right"/>
    </w:pPr>
  </w:style>
  <w:style w:type="paragraph" w:customStyle="1" w:styleId="Z10">
    <w:name w:val="Z10"/>
    <w:basedOn w:val="Standard"/>
    <w:uiPriority w:val="99"/>
    <w:pPr>
      <w:jc w:val="center"/>
    </w:pPr>
    <w:rPr>
      <w:b/>
      <w:bCs/>
    </w:rPr>
  </w:style>
  <w:style w:type="paragraph" w:customStyle="1" w:styleId="KopfzeileKopfzeile28">
    <w:name w:val="Kopfzeile.Kopfzeile28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1">
    <w:name w:val="R11"/>
    <w:basedOn w:val="Standard"/>
    <w:uiPriority w:val="99"/>
    <w:pPr>
      <w:jc w:val="right"/>
    </w:pPr>
  </w:style>
  <w:style w:type="paragraph" w:customStyle="1" w:styleId="Z11">
    <w:name w:val="Z11"/>
    <w:basedOn w:val="Standard"/>
    <w:uiPriority w:val="99"/>
    <w:pPr>
      <w:jc w:val="center"/>
    </w:pPr>
    <w:rPr>
      <w:b/>
      <w:bCs/>
    </w:rPr>
  </w:style>
  <w:style w:type="paragraph" w:customStyle="1" w:styleId="KopfzeileKopfzeile29">
    <w:name w:val="Kopfzeile.Kopfzeile29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2">
    <w:name w:val="R12"/>
    <w:basedOn w:val="Standard"/>
    <w:uiPriority w:val="99"/>
    <w:pPr>
      <w:jc w:val="right"/>
    </w:pPr>
  </w:style>
  <w:style w:type="paragraph" w:customStyle="1" w:styleId="Z12">
    <w:name w:val="Z12"/>
    <w:basedOn w:val="Standard"/>
    <w:uiPriority w:val="99"/>
    <w:pPr>
      <w:jc w:val="center"/>
    </w:pPr>
    <w:rPr>
      <w:b/>
      <w:bCs/>
    </w:rPr>
  </w:style>
  <w:style w:type="paragraph" w:customStyle="1" w:styleId="KopfzeileKopfzeile210">
    <w:name w:val="Kopfzeile.Kopfzeile210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3">
    <w:name w:val="R13"/>
    <w:basedOn w:val="Standard"/>
    <w:uiPriority w:val="99"/>
    <w:pPr>
      <w:jc w:val="right"/>
    </w:pPr>
  </w:style>
  <w:style w:type="paragraph" w:customStyle="1" w:styleId="Z13">
    <w:name w:val="Z13"/>
    <w:basedOn w:val="Standard"/>
    <w:uiPriority w:val="99"/>
    <w:pPr>
      <w:jc w:val="center"/>
    </w:pPr>
    <w:rPr>
      <w:b/>
      <w:bCs/>
    </w:rPr>
  </w:style>
  <w:style w:type="paragraph" w:customStyle="1" w:styleId="KopfzeileKopfzeile211">
    <w:name w:val="Kopfzeile.Kopfzeile211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4">
    <w:name w:val="R14"/>
    <w:basedOn w:val="Standard"/>
    <w:uiPriority w:val="99"/>
    <w:pPr>
      <w:jc w:val="right"/>
    </w:pPr>
  </w:style>
  <w:style w:type="paragraph" w:customStyle="1" w:styleId="Z14">
    <w:name w:val="Z14"/>
    <w:basedOn w:val="Standard"/>
    <w:uiPriority w:val="99"/>
    <w:pPr>
      <w:jc w:val="center"/>
    </w:pPr>
    <w:rPr>
      <w:b/>
      <w:bCs/>
    </w:rPr>
  </w:style>
  <w:style w:type="paragraph" w:customStyle="1" w:styleId="KopfzeileKopfzeile212">
    <w:name w:val="Kopfzeile.Kopfzeile212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5">
    <w:name w:val="R15"/>
    <w:basedOn w:val="Standard"/>
    <w:uiPriority w:val="99"/>
    <w:pPr>
      <w:jc w:val="right"/>
    </w:pPr>
  </w:style>
  <w:style w:type="paragraph" w:customStyle="1" w:styleId="Z15">
    <w:name w:val="Z15"/>
    <w:basedOn w:val="Standard"/>
    <w:uiPriority w:val="99"/>
    <w:pPr>
      <w:jc w:val="center"/>
    </w:pPr>
    <w:rPr>
      <w:b/>
      <w:bCs/>
    </w:rPr>
  </w:style>
  <w:style w:type="paragraph" w:customStyle="1" w:styleId="KopfzeileKopfzeile213">
    <w:name w:val="Kopfzeile.Kopfzeile213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f1">
    <w:name w:val="f1"/>
    <w:basedOn w:val="Standard"/>
    <w:rsid w:val="009B46F3"/>
    <w:pPr>
      <w:keepNext/>
      <w:tabs>
        <w:tab w:val="right" w:pos="7655"/>
      </w:tabs>
    </w:pPr>
    <w:rPr>
      <w:b/>
    </w:rPr>
  </w:style>
  <w:style w:type="paragraph" w:customStyle="1" w:styleId="R16">
    <w:name w:val="R16"/>
    <w:basedOn w:val="Standard"/>
    <w:uiPriority w:val="99"/>
    <w:pPr>
      <w:jc w:val="right"/>
    </w:pPr>
  </w:style>
  <w:style w:type="paragraph" w:customStyle="1" w:styleId="Z16">
    <w:name w:val="Z16"/>
    <w:basedOn w:val="Standard"/>
    <w:uiPriority w:val="99"/>
    <w:pPr>
      <w:jc w:val="center"/>
    </w:pPr>
    <w:rPr>
      <w:b/>
      <w:bCs/>
    </w:rPr>
  </w:style>
  <w:style w:type="paragraph" w:customStyle="1" w:styleId="KopfzeileKopfzeile214">
    <w:name w:val="Kopfzeile.Kopfzeile214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7">
    <w:name w:val="R17"/>
    <w:basedOn w:val="Standard"/>
    <w:uiPriority w:val="99"/>
    <w:pPr>
      <w:jc w:val="right"/>
    </w:pPr>
  </w:style>
  <w:style w:type="paragraph" w:customStyle="1" w:styleId="Z17">
    <w:name w:val="Z17"/>
    <w:basedOn w:val="Standard"/>
    <w:uiPriority w:val="99"/>
    <w:pPr>
      <w:jc w:val="center"/>
    </w:pPr>
    <w:rPr>
      <w:b/>
      <w:bCs/>
    </w:rPr>
  </w:style>
  <w:style w:type="paragraph" w:customStyle="1" w:styleId="KopfzeileKopfzeile215">
    <w:name w:val="Kopfzeile.Kopfzeile215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8">
    <w:name w:val="R18"/>
    <w:basedOn w:val="Standard"/>
    <w:uiPriority w:val="99"/>
    <w:pPr>
      <w:jc w:val="right"/>
    </w:pPr>
  </w:style>
  <w:style w:type="paragraph" w:customStyle="1" w:styleId="Z18">
    <w:name w:val="Z18"/>
    <w:basedOn w:val="Standard"/>
    <w:uiPriority w:val="99"/>
    <w:pPr>
      <w:jc w:val="center"/>
    </w:pPr>
    <w:rPr>
      <w:b/>
      <w:bCs/>
    </w:rPr>
  </w:style>
  <w:style w:type="paragraph" w:customStyle="1" w:styleId="KopfzeileKopfzeile216">
    <w:name w:val="Kopfzeile.Kopfzeile216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R19">
    <w:name w:val="R19"/>
    <w:basedOn w:val="Standard"/>
    <w:uiPriority w:val="99"/>
    <w:pPr>
      <w:jc w:val="right"/>
    </w:pPr>
  </w:style>
  <w:style w:type="paragraph" w:customStyle="1" w:styleId="Z19">
    <w:name w:val="Z19"/>
    <w:basedOn w:val="Standard"/>
    <w:uiPriority w:val="99"/>
    <w:pPr>
      <w:jc w:val="center"/>
    </w:pPr>
    <w:rPr>
      <w:b/>
      <w:bCs/>
    </w:rPr>
  </w:style>
  <w:style w:type="paragraph" w:styleId="Kopfzeile">
    <w:name w:val="header"/>
    <w:aliases w:val="Kopfzeile2"/>
    <w:link w:val="KopfzeileZchn"/>
    <w:rsid w:val="009B46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character" w:customStyle="1" w:styleId="KopfzeileZchn">
    <w:name w:val="Kopfzeile Zchn"/>
    <w:aliases w:val="Kopfzeile2 Zchn"/>
    <w:basedOn w:val="Absatz-Standardschriftart"/>
    <w:link w:val="Kopfzeile"/>
    <w:locked/>
    <w:rPr>
      <w:rFonts w:ascii="Times New Roman" w:eastAsia="Times New Roman" w:hAnsi="Times New Roman"/>
      <w:noProof/>
      <w:sz w:val="20"/>
      <w:szCs w:val="20"/>
    </w:rPr>
  </w:style>
  <w:style w:type="paragraph" w:customStyle="1" w:styleId="R20">
    <w:name w:val="R20"/>
    <w:basedOn w:val="Standard"/>
    <w:uiPriority w:val="99"/>
    <w:pPr>
      <w:jc w:val="right"/>
    </w:pPr>
  </w:style>
  <w:style w:type="paragraph" w:customStyle="1" w:styleId="Z20">
    <w:name w:val="Z20"/>
    <w:basedOn w:val="Standard"/>
    <w:uiPriority w:val="99"/>
    <w:pPr>
      <w:jc w:val="center"/>
    </w:pPr>
    <w:rPr>
      <w:b/>
      <w:bCs/>
    </w:rPr>
  </w:style>
  <w:style w:type="paragraph" w:customStyle="1" w:styleId="betreffi">
    <w:name w:val="betreffi"/>
    <w:basedOn w:val="betreff"/>
    <w:next w:val="Standard"/>
    <w:rsid w:val="009B46F3"/>
    <w:pPr>
      <w:framePr w:wrap="around" w:x="1434" w:y="5905"/>
      <w:jc w:val="center"/>
    </w:pPr>
  </w:style>
  <w:style w:type="paragraph" w:customStyle="1" w:styleId="R21">
    <w:name w:val="R21"/>
    <w:basedOn w:val="Standard"/>
    <w:uiPriority w:val="99"/>
    <w:pPr>
      <w:jc w:val="right"/>
    </w:pPr>
  </w:style>
  <w:style w:type="paragraph" w:customStyle="1" w:styleId="Z21">
    <w:name w:val="Z21"/>
    <w:basedOn w:val="Standard"/>
    <w:uiPriority w:val="99"/>
    <w:pPr>
      <w:jc w:val="center"/>
    </w:pPr>
    <w:rPr>
      <w:b/>
      <w:bCs/>
    </w:rPr>
  </w:style>
  <w:style w:type="paragraph" w:customStyle="1" w:styleId="R22">
    <w:name w:val="R22"/>
    <w:basedOn w:val="Standard"/>
    <w:uiPriority w:val="99"/>
    <w:pPr>
      <w:jc w:val="right"/>
    </w:pPr>
  </w:style>
  <w:style w:type="paragraph" w:customStyle="1" w:styleId="Z22">
    <w:name w:val="Z22"/>
    <w:basedOn w:val="Standard"/>
    <w:uiPriority w:val="99"/>
    <w:pPr>
      <w:jc w:val="center"/>
    </w:pPr>
    <w:rPr>
      <w:b/>
      <w:bCs/>
    </w:rPr>
  </w:style>
  <w:style w:type="paragraph" w:customStyle="1" w:styleId="kzent">
    <w:name w:val="kzent"/>
    <w:rsid w:val="009B46F3"/>
    <w:pPr>
      <w:tabs>
        <w:tab w:val="center" w:pos="4536"/>
      </w:tabs>
      <w:spacing w:before="120" w:after="0" w:line="240" w:lineRule="auto"/>
    </w:pPr>
    <w:rPr>
      <w:rFonts w:ascii="Arial" w:eastAsia="Times New Roman" w:hAnsi="Arial"/>
      <w:noProof/>
      <w:szCs w:val="20"/>
    </w:rPr>
  </w:style>
  <w:style w:type="paragraph" w:customStyle="1" w:styleId="N10">
    <w:name w:val="N1"/>
    <w:rsid w:val="009B46F3"/>
    <w:pPr>
      <w:tabs>
        <w:tab w:val="left" w:pos="1560"/>
        <w:tab w:val="left" w:pos="1985"/>
      </w:tabs>
      <w:spacing w:after="0" w:line="25" w:lineRule="atLeast"/>
      <w:jc w:val="both"/>
    </w:pPr>
    <w:rPr>
      <w:rFonts w:ascii="Arial" w:eastAsia="Times New Roman" w:hAnsi="Arial"/>
      <w:szCs w:val="20"/>
    </w:rPr>
  </w:style>
  <w:style w:type="paragraph" w:customStyle="1" w:styleId="N2">
    <w:name w:val="N2"/>
    <w:rsid w:val="009B46F3"/>
    <w:pPr>
      <w:tabs>
        <w:tab w:val="left" w:pos="1560"/>
        <w:tab w:val="left" w:pos="1985"/>
      </w:tabs>
      <w:spacing w:after="0" w:line="360" w:lineRule="auto"/>
      <w:jc w:val="both"/>
    </w:pPr>
    <w:rPr>
      <w:rFonts w:ascii="Leelawadee" w:eastAsia="Times New Roman" w:hAnsi="Leelawadee"/>
      <w:sz w:val="20"/>
      <w:szCs w:val="20"/>
    </w:rPr>
  </w:style>
  <w:style w:type="paragraph" w:customStyle="1" w:styleId="kr">
    <w:name w:val="kr"/>
    <w:basedOn w:val="Standard"/>
    <w:rsid w:val="009B46F3"/>
    <w:pPr>
      <w:tabs>
        <w:tab w:val="decimal" w:pos="6804"/>
      </w:tabs>
    </w:pPr>
  </w:style>
  <w:style w:type="paragraph" w:customStyle="1" w:styleId="Tab1">
    <w:name w:val="Tab1"/>
    <w:basedOn w:val="Standard"/>
    <w:autoRedefine/>
    <w:rsid w:val="009B46F3"/>
    <w:pPr>
      <w:tabs>
        <w:tab w:val="left" w:pos="6804"/>
        <w:tab w:val="decimal" w:pos="7655"/>
      </w:tabs>
    </w:pPr>
  </w:style>
  <w:style w:type="paragraph" w:customStyle="1" w:styleId="bew">
    <w:name w:val="bew"/>
    <w:autoRedefine/>
    <w:rsid w:val="009B46F3"/>
    <w:pPr>
      <w:spacing w:after="0" w:line="240" w:lineRule="auto"/>
      <w:ind w:left="2778" w:hanging="1644"/>
    </w:pPr>
    <w:rPr>
      <w:rFonts w:ascii="Arial" w:eastAsia="Times New Roman" w:hAnsi="Arial"/>
      <w:noProof/>
    </w:rPr>
  </w:style>
  <w:style w:type="paragraph" w:customStyle="1" w:styleId="USTA">
    <w:name w:val="USTA"/>
    <w:rsid w:val="009B46F3"/>
    <w:pPr>
      <w:shd w:val="clear" w:color="auto" w:fill="000000"/>
      <w:spacing w:after="0" w:line="240" w:lineRule="auto"/>
    </w:pPr>
    <w:rPr>
      <w:rFonts w:ascii="Arial" w:eastAsia="Times New Roman" w:hAnsi="Arial" w:cs="Arial"/>
      <w:b/>
      <w:bCs/>
      <w:noProof/>
      <w:szCs w:val="24"/>
    </w:rPr>
  </w:style>
  <w:style w:type="character" w:styleId="Hyperlink">
    <w:name w:val="Hyperlink"/>
    <w:basedOn w:val="Absatz-Standardschriftart"/>
    <w:rsid w:val="009B46F3"/>
    <w:rPr>
      <w:rFonts w:ascii="Arial" w:hAnsi="Arial" w:cs="Arial"/>
      <w:color w:val="0000FF"/>
      <w:sz w:val="22"/>
      <w:szCs w:val="24"/>
      <w:u w:val="single"/>
    </w:rPr>
  </w:style>
  <w:style w:type="paragraph" w:customStyle="1" w:styleId="kg">
    <w:name w:val="kg"/>
    <w:rsid w:val="009B46F3"/>
    <w:pPr>
      <w:tabs>
        <w:tab w:val="center" w:pos="4536"/>
      </w:tabs>
      <w:autoSpaceDE w:val="0"/>
      <w:autoSpaceDN w:val="0"/>
      <w:spacing w:after="0" w:line="240" w:lineRule="auto"/>
    </w:pPr>
    <w:rPr>
      <w:rFonts w:ascii="Arial" w:eastAsia="Times New Roman" w:hAnsi="Arial" w:cs="Arial"/>
      <w:noProof/>
      <w:szCs w:val="24"/>
      <w:lang w:val="en-US"/>
    </w:rPr>
  </w:style>
  <w:style w:type="paragraph" w:customStyle="1" w:styleId="vorzeichen">
    <w:name w:val="vorzeichen"/>
    <w:rsid w:val="009B46F3"/>
    <w:pPr>
      <w:framePr w:w="3136" w:h="6316" w:hRule="exact" w:hSpace="454" w:wrap="auto" w:vAnchor="page" w:hAnchor="page" w:x="8506" w:y="1095"/>
      <w:shd w:val="solid" w:color="FFFFFF" w:fill="FFFFFF"/>
      <w:autoSpaceDE w:val="0"/>
      <w:autoSpaceDN w:val="0"/>
      <w:spacing w:after="0" w:line="240" w:lineRule="auto"/>
    </w:pPr>
    <w:rPr>
      <w:rFonts w:ascii="Arial" w:eastAsia="Times New Roman" w:hAnsi="Arial" w:cs="Arial"/>
      <w:noProof/>
      <w:szCs w:val="24"/>
      <w:lang w:val="en-US"/>
    </w:rPr>
  </w:style>
  <w:style w:type="paragraph" w:customStyle="1" w:styleId="Text">
    <w:name w:val="Text"/>
    <w:rsid w:val="00B10FB3"/>
    <w:pPr>
      <w:spacing w:after="0" w:line="240" w:lineRule="auto"/>
    </w:pPr>
    <w:rPr>
      <w:rFonts w:ascii="Helvetica" w:eastAsia="ヒラギノ角ゴ Pro W3" w:hAnsi="Helvetica"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635687"/>
    <w:pPr>
      <w:ind w:left="720"/>
      <w:contextualSpacing/>
    </w:pPr>
  </w:style>
  <w:style w:type="table" w:styleId="Tabellenraster">
    <w:name w:val="Table Grid"/>
    <w:basedOn w:val="NormaleTabelle"/>
    <w:uiPriority w:val="1"/>
    <w:rsid w:val="00CF002A"/>
    <w:pPr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tokollundTagesordnungTitel">
    <w:name w:val="Protokoll und Tagesordnung Titel"/>
    <w:basedOn w:val="Standard"/>
    <w:qFormat/>
    <w:rsid w:val="00CF002A"/>
    <w:rPr>
      <w:b/>
      <w:color w:val="FFFFFF" w:themeColor="background1"/>
      <w:spacing w:val="8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2A"/>
    <w:rPr>
      <w:rFonts w:ascii="Tahoma" w:eastAsiaTheme="minorHAnsi" w:hAnsi="Tahoma" w:cs="Tahoma"/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46CB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1"/>
    <w:rsid w:val="00D05C65"/>
    <w:pPr>
      <w:spacing w:after="0" w:line="240" w:lineRule="auto"/>
    </w:pPr>
    <w:rPr>
      <w:rFonts w:eastAsiaTheme="minorHAnsi" w:cstheme="minorBid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6D7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.mustermann@muster-gmbh.de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mustermann@muster-gmbh.de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mustermann@muster-gmbh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mailto:m.mustermann@muster-gmbh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.mustermann@muster-gmb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6A478-F3A6-4A17-A71F-BE83DD1F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11610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Theado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Perk</dc:creator>
  <cp:lastModifiedBy>Dieter Perk</cp:lastModifiedBy>
  <cp:revision>19</cp:revision>
  <cp:lastPrinted>2022-01-13T10:22:00Z</cp:lastPrinted>
  <dcterms:created xsi:type="dcterms:W3CDTF">2022-01-13T10:12:00Z</dcterms:created>
  <dcterms:modified xsi:type="dcterms:W3CDTF">2022-01-13T10:25:00Z</dcterms:modified>
</cp:coreProperties>
</file>